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06D" w:rsidRDefault="00EB6CC0" w:rsidP="00FB59D1">
      <w:pPr>
        <w:autoSpaceDE w:val="0"/>
        <w:autoSpaceDN w:val="0"/>
        <w:adjustRightInd w:val="0"/>
        <w:rPr>
          <w:rFonts w:ascii="HeadlineOneHPLHS" w:hAnsi="HeadlineOneHPLHS" w:cs="HeadlineOneHPLHS"/>
          <w:color w:val="00FFFF"/>
          <w:sz w:val="32"/>
          <w:szCs w:val="32"/>
        </w:rPr>
      </w:pPr>
      <w:bookmarkStart w:id="0" w:name="_GoBack"/>
      <w:bookmarkEnd w:id="0"/>
      <w:r>
        <w:rPr>
          <w:noProof/>
        </w:rPr>
        <w:drawing>
          <wp:anchor distT="0" distB="0" distL="114300" distR="114300" simplePos="0" relativeHeight="251649536" behindDoc="1" locked="0" layoutInCell="1" allowOverlap="1">
            <wp:simplePos x="0" y="0"/>
            <wp:positionH relativeFrom="column">
              <wp:posOffset>7543800</wp:posOffset>
            </wp:positionH>
            <wp:positionV relativeFrom="paragraph">
              <wp:posOffset>0</wp:posOffset>
            </wp:positionV>
            <wp:extent cx="2400300" cy="1179830"/>
            <wp:effectExtent l="0" t="0" r="0" b="1270"/>
            <wp:wrapTight wrapText="bothSides">
              <wp:wrapPolygon edited="0">
                <wp:start x="0" y="0"/>
                <wp:lineTo x="0" y="21274"/>
                <wp:lineTo x="21429" y="21274"/>
                <wp:lineTo x="21429" y="0"/>
                <wp:lineTo x="0" y="0"/>
              </wp:wrapPolygon>
            </wp:wrapTight>
            <wp:docPr id="18" name="Picture 11" descr="http://www.switchdarlington.co.uk/images/switch-log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witchdarlington.co.uk/images/switch-logo.jpg">
                      <a:hlinkClick r:id="rId6"/>
                    </pic:cNvP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003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GothicITCbyBT-Book" w:hAnsi="FranklinGothicITCbyBT-Book" w:cs="FranklinGothicITCbyBT-Book"/>
          <w:noProof/>
          <w:color w:val="000000"/>
          <w:sz w:val="32"/>
          <w:szCs w:val="32"/>
        </w:rPr>
        <mc:AlternateContent>
          <mc:Choice Requires="wps">
            <w:drawing>
              <wp:anchor distT="0" distB="0" distL="114300" distR="114300" simplePos="0" relativeHeight="251648512" behindDoc="1" locked="0" layoutInCell="1" allowOverlap="1">
                <wp:simplePos x="0" y="0"/>
                <wp:positionH relativeFrom="column">
                  <wp:posOffset>3429000</wp:posOffset>
                </wp:positionH>
                <wp:positionV relativeFrom="paragraph">
                  <wp:posOffset>0</wp:posOffset>
                </wp:positionV>
                <wp:extent cx="3314700" cy="4229100"/>
                <wp:effectExtent l="0" t="9525"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2291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270pt;margin-top:0;width:261pt;height:3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PsjAIAACIFAAAOAAAAZHJzL2Uyb0RvYy54bWysVG1v0zAQ/o7Ef7D8vcvL0naJlk5bSxHS&#10;gInBD3BjpzE4drDdpgPx3zlf0q0DPiBEPjg+2/f4nnvufHl1aBXZC+uk0SVNzmJKhK4Ml3pb0k8f&#10;15MLSpxnmjNltCjpg3D0avHyxWXfFSI1jVFcWAIg2hV9V9LG+66IIlc1omXuzHRCw2ZtbMs8mHYb&#10;cct6QG9VlMbxLOqN5Z01lXAOVlfDJl0gfl2Lyr+vayc8USWF2DyOFsdNGKPFJSu2lnWNrMYw2D9E&#10;0TKp4dJHqBXzjOys/A2qlZU1ztT+rDJtZOpaVgI5AJsk/oXNfcM6gVwgOa57TJP7f7DVu/2dJZKD&#10;dnNKNGtBo+udN3g1STBBfecKOHff3dlA0XW3pvriiDbLhumtuLbW9I1gHMJKQkKjZw7BcOBKNv1b&#10;wwGeATzm6lDbNgBCFsgBJXl4lEQcPKlg8fw8yeYxKFfBXpameQJGuIMVR/fOOv9amJaESUmt2Wn+&#10;AYTHO9j+1nkUho/sGP9MSd0qkHnPFElms9l8RBwPA/YRE/kaJflaKoWG3W6WyhJwLekqf7Vcr0dn&#10;d3pM6XBYm+A2RDusAK0xnkAQC+R7nqRZfJPmk/XsYj7J1tl0ks/ji0mc5Df5LM7ybLX+EcgkWdFI&#10;zoW+lVocizXJ/q4YxrYZygzLlfQlzafpFPP0LHp3SjLG708kMdPYQEH9V5rj3DOphnn0PGIUDWgf&#10;/5gIrJVQHqFjXbEx/AFKxRoQEkSHhwUmjbHfKOmhSUvqvu6YFZSoNxrKLU+yLHQ1Gtl0noJhT3c2&#10;pztMVwBVUk/JMF364SXYdVZuG7gpwVxoEzqglj4o9xTVaEAjIoPx0QidfmrjqaenbfETAAD//wMA&#10;UEsDBBQABgAIAAAAIQAugkXz3AAAAAkBAAAPAAAAZHJzL2Rvd25yZXYueG1sTI9PSwMxEMXvgt8h&#10;jODNJl00yLrZUgoFr7aVXqebcbOYP2uStls/fdOTXoYZ3uPN7zWLyVl2opiG4BXMZwIY+S7owfcK&#10;dtv10yuwlNFrtMGTggslWLT3dw3WOpz9B502uWclxKcaFZicx5rz1BlymGZhJF+0rxAd5nLGnuuI&#10;5xLuLK+EkNzh4MsHgyOtDHXfm6NT8LO7zJf4uXLSTNX7vv+1Iaa1Uo8P0/INWKYp/5nhhl/QoS1M&#10;h3D0OjGr4OVZlC5ZQZk3WciqbAcFUkoBvG34/wbtFQAA//8DAFBLAQItABQABgAIAAAAIQC2gziS&#10;/gAAAOEBAAATAAAAAAAAAAAAAAAAAAAAAABbQ29udGVudF9UeXBlc10ueG1sUEsBAi0AFAAGAAgA&#10;AAAhADj9If/WAAAAlAEAAAsAAAAAAAAAAAAAAAAALwEAAF9yZWxzLy5yZWxzUEsBAi0AFAAGAAgA&#10;AAAhAArek+yMAgAAIgUAAA4AAAAAAAAAAAAAAAAALgIAAGRycy9lMm9Eb2MueG1sUEsBAi0AFAAG&#10;AAgAAAAhAC6CRfPcAAAACQEAAA8AAAAAAAAAAAAAAAAA5gQAAGRycy9kb3ducmV2LnhtbFBLBQYA&#10;AAAABAAEAPMAAADvBQAAAAA=&#10;" fillcolor="#d9ecff" stroked="f"/>
            </w:pict>
          </mc:Fallback>
        </mc:AlternateContent>
      </w:r>
      <w:r>
        <w:rPr>
          <w:rFonts w:ascii="FranklinGothicITCbyBT-Book" w:hAnsi="FranklinGothicITCbyBT-Book" w:cs="FranklinGothicITCbyBT-Book"/>
          <w:noProof/>
          <w:color w:val="000000"/>
          <w:sz w:val="32"/>
          <w:szCs w:val="32"/>
        </w:rPr>
        <mc:AlternateContent>
          <mc:Choice Requires="wps">
            <w:drawing>
              <wp:anchor distT="0" distB="0" distL="114300" distR="114300" simplePos="0" relativeHeight="251647488" behindDoc="1" locked="0" layoutInCell="1" allowOverlap="1">
                <wp:simplePos x="0" y="0"/>
                <wp:positionH relativeFrom="column">
                  <wp:posOffset>-114300</wp:posOffset>
                </wp:positionH>
                <wp:positionV relativeFrom="paragraph">
                  <wp:posOffset>0</wp:posOffset>
                </wp:positionV>
                <wp:extent cx="3314700" cy="4114800"/>
                <wp:effectExtent l="0" t="9525" r="0" b="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1148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9pt;margin-top:0;width:261pt;height:3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erjQIAACEFAAAOAAAAZHJzL2Uyb0RvYy54bWysVFFv0zAQfkfiP1h+7xJ3adpES6etXRDS&#10;gInBD3BjpzE4drDdpgXx3zk76eiAB4Tog+uL7z7fd9+dr64PrUR7bqzQqsDkIsaIq0ozobYF/vih&#10;nCwwso4qRqVWvMBHbvH18uWLq77L+VQ3WjJuEIAom/ddgRvnujyKbNXwltoL3XEFh7U2LXVgmm3E&#10;DO0BvZXRNI7TqNeGdUZX3Fr4uh4O8TLg1zWv3Lu6ttwhWWDIzYXVhHXj12h5RfOtoV0jqjEN+g9Z&#10;tFQouPQJak0dRTsjfoNqRWW01bW7qHQb6boWFQ8cgA2Jf2Hz2NCOBy5QHNs9lcn+P9jq7f7BIMFA&#10;uxQjRVvQ6GbndLgaZb4+fWdzcHvsHoxnaLt7XX22SOlVQ9WW3xij+4ZTBlkR7x89C/CGhVC06d9o&#10;BugU0EOpDrVpPSAUAR2CIscnRfjBoQo+Xl6SZB6DcBWcJYQkCzD8HTQ/hXfGuldct8hvCmz0TrH3&#10;oHu4g+7vrQu6sJEcZZ8wqlsJKu+pRCRN0/mIODoD9gkz8NVSsFJIGQyz3aykQRBa4HV2tyrLMdie&#10;u0nlnZX2YUO2wxegNebjCYb++JaRaRLfTrNJmS7mk6RMZpNsHi8mMcluszROsmRdfvdkSJI3gjGu&#10;7oXip14lyd/1wjg1Q5eFbkV9gbPZdBbq9Cx7e04yDr8/kQyVBnY09+rfKRb2jgo57KPnGQfRgPbp&#10;PxQi9Ipvj6HNNpodoVWMBiFBdHhXYNNo8xWjHma0wPbLjhqOkXytoN0ykiR+qIORzOZTMMz5yeb8&#10;hKoKoArsMBq2Kzc8BLvOiG0DN5FQC6X9ANTCeeV8+w5ZjQbMYWAwvhl+0M/t4PXzZVv+AAAA//8D&#10;AFBLAwQUAAYACAAAACEA4m4oHNwAAAAIAQAADwAAAGRycy9kb3ducmV2LnhtbEyPT0/DMAzF70h8&#10;h8hI3La006imUneaJk3iyhjaNWtMU5E/Jcm2jk+POcHFsv2s599r1pOz4kIxDcEjlPMCBPku6MH3&#10;CIe33WwFImXltbLBE8KNEqzb+7tG1Tpc/Std9rkXbOJTrRBMzmMtZeoMOZXmYSTP2keITmUeYy91&#10;VFc2d1YuiqKSTg2ePxg10tZQ97k/O4Svw63cqPetq8y0eDn23zbEtEN8fJg2zyAyTfnvGH7xGR1a&#10;ZjqFs9dJWIRZueIsGYEry0/FkpsTQrXkvWwb+T9A+wMAAP//AwBQSwECLQAUAAYACAAAACEAtoM4&#10;kv4AAADhAQAAEwAAAAAAAAAAAAAAAAAAAAAAW0NvbnRlbnRfVHlwZXNdLnhtbFBLAQItABQABgAI&#10;AAAAIQA4/SH/1gAAAJQBAAALAAAAAAAAAAAAAAAAAC8BAABfcmVscy8ucmVsc1BLAQItABQABgAI&#10;AAAAIQApHaerjQIAACEFAAAOAAAAAAAAAAAAAAAAAC4CAABkcnMvZTJvRG9jLnhtbFBLAQItABQA&#10;BgAIAAAAIQDibigc3AAAAAgBAAAPAAAAAAAAAAAAAAAAAOcEAABkcnMvZG93bnJldi54bWxQSwUG&#10;AAAAAAQABADzAAAA8AUAAAAA&#10;" fillcolor="#d9ecff" stroked="f"/>
            </w:pict>
          </mc:Fallback>
        </mc:AlternateContent>
      </w:r>
      <w:r w:rsidR="00FB606D">
        <w:rPr>
          <w:rFonts w:ascii="HeadlineOneHPLHS" w:hAnsi="HeadlineOneHPLHS" w:cs="HeadlineOneHPLHS"/>
          <w:color w:val="00FFFF"/>
          <w:sz w:val="32"/>
          <w:szCs w:val="32"/>
        </w:rPr>
        <w:t xml:space="preserve">      </w:t>
      </w:r>
    </w:p>
    <w:p w:rsidR="00FB59D1" w:rsidRPr="0019127C" w:rsidRDefault="00EB6CC0" w:rsidP="00FB59D1">
      <w:pPr>
        <w:autoSpaceDE w:val="0"/>
        <w:autoSpaceDN w:val="0"/>
        <w:adjustRightInd w:val="0"/>
        <w:rPr>
          <w:rFonts w:ascii="HeadlineOneHPLHS" w:hAnsi="HeadlineOneHPLHS" w:cs="HeadlineOneHPLHS"/>
          <w:b/>
          <w:color w:val="009BC0"/>
          <w:sz w:val="32"/>
          <w:szCs w:val="32"/>
        </w:rPr>
      </w:pPr>
      <w:r>
        <w:rPr>
          <w:rFonts w:ascii="FranklinGothicITCbyBT-Book" w:hAnsi="FranklinGothicITCbyBT-Book" w:cs="FranklinGothicITCbyBT-Book"/>
          <w:noProof/>
          <w:color w:val="000000"/>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223520</wp:posOffset>
                </wp:positionV>
                <wp:extent cx="1600200" cy="3200400"/>
                <wp:effectExtent l="0" t="4445"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00400"/>
                        </a:xfrm>
                        <a:prstGeom prst="rect">
                          <a:avLst/>
                        </a:prstGeom>
                        <a:noFill/>
                        <a:ln>
                          <a:noFill/>
                        </a:ln>
                        <a:extLst>
                          <a:ext uri="{909E8E84-426E-40DD-AFC4-6F175D3DCCD1}">
                            <a14:hiddenFill xmlns:a14="http://schemas.microsoft.com/office/drawing/2010/main">
                              <a:solidFill>
                                <a:srgbClr val="B9D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27C" w:rsidRDefault="0019127C" w:rsidP="00FB606D">
                            <w:pPr>
                              <w:autoSpaceDE w:val="0"/>
                              <w:autoSpaceDN w:val="0"/>
                              <w:adjustRightInd w:val="0"/>
                              <w:rPr>
                                <w:rFonts w:ascii="FranklinGothicITCbyBT-Demi" w:hAnsi="FranklinGothicITCbyBT-Demi" w:cs="FranklinGothicITCbyBT-Demi"/>
                                <w:b/>
                                <w:bCs/>
                                <w:color w:val="009BC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The National Youth</w:t>
                            </w: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Advocacy Service</w:t>
                            </w: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(NYAS):</w:t>
                            </w:r>
                          </w:p>
                          <w:p w:rsidR="00EB6CC0" w:rsidRPr="00EB6CC0" w:rsidRDefault="00EB6CC0" w:rsidP="00EB6CC0">
                            <w:pPr>
                              <w:autoSpaceDE w:val="0"/>
                              <w:autoSpaceDN w:val="0"/>
                              <w:adjustRightInd w:val="0"/>
                              <w:rPr>
                                <w:rFonts w:ascii="FranklinGothicITCbyBT-Book" w:hAnsi="FranklinGothicITCbyBT-Book" w:cs="FranklinGothicITCbyBT-Book"/>
                                <w:color w:val="000000"/>
                              </w:rPr>
                            </w:pPr>
                            <w:r w:rsidRPr="00EB6CC0">
                              <w:rPr>
                                <w:rFonts w:ascii="FranklinGothicITCbyBT-Book" w:hAnsi="FranklinGothicITCbyBT-Book" w:cs="FranklinGothicITCbyBT-Book"/>
                                <w:color w:val="000000"/>
                              </w:rPr>
                              <w:t>0808 808 1001</w:t>
                            </w:r>
                          </w:p>
                          <w:p w:rsidR="00FB606D" w:rsidRPr="0019127C" w:rsidRDefault="004764FB" w:rsidP="00FB606D">
                            <w:pPr>
                              <w:autoSpaceDE w:val="0"/>
                              <w:autoSpaceDN w:val="0"/>
                              <w:adjustRightInd w:val="0"/>
                              <w:rPr>
                                <w:rFonts w:ascii="FranklinGothicITCbyBT-Book" w:hAnsi="FranklinGothicITCbyBT-Book" w:cs="FranklinGothicITCbyBT-Book"/>
                              </w:rPr>
                            </w:pPr>
                            <w:hyperlink r:id="rId9" w:history="1">
                              <w:r w:rsidR="00E23162" w:rsidRPr="00766F3E">
                                <w:rPr>
                                  <w:rStyle w:val="Hyperlink"/>
                                  <w:rFonts w:ascii="FranklinGothicITCbyBT-Book" w:hAnsi="FranklinGothicITCbyBT-Book" w:cs="FranklinGothicITCbyBT-Book"/>
                                </w:rPr>
                                <w:t>help@nyas.net</w:t>
                              </w:r>
                            </w:hyperlink>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E23162" w:rsidP="00FB606D">
                            <w:pPr>
                              <w:autoSpaceDE w:val="0"/>
                              <w:autoSpaceDN w:val="0"/>
                              <w:adjustRightInd w:val="0"/>
                              <w:rPr>
                                <w:rFonts w:ascii="FranklinGothicITCbyBT-Demi" w:hAnsi="FranklinGothicITCbyBT-Demi" w:cs="FranklinGothicITCbyBT-Demi"/>
                                <w:b/>
                                <w:bCs/>
                                <w:color w:val="009BC0"/>
                              </w:rPr>
                            </w:pPr>
                            <w:r w:rsidRPr="00E23162">
                              <w:rPr>
                                <w:rFonts w:ascii="FranklinGothicITCbyBT-Demi" w:hAnsi="FranklinGothicITCbyBT-Demi" w:cs="FranklinGothicITCbyBT-Demi"/>
                                <w:b/>
                                <w:bCs/>
                                <w:color w:val="009BC0"/>
                              </w:rPr>
                              <w:t>One Stop Shop</w:t>
                            </w:r>
                            <w:r w:rsidR="00FB606D" w:rsidRPr="0019127C">
                              <w:rPr>
                                <w:rFonts w:ascii="FranklinGothicITCbyBT-Demi" w:hAnsi="FranklinGothicITCbyBT-Demi" w:cs="FranklinGothicITCbyBT-Demi"/>
                                <w:b/>
                                <w:bCs/>
                                <w:color w:val="009BC0"/>
                              </w:rPr>
                              <w:t>:</w:t>
                            </w:r>
                          </w:p>
                          <w:p w:rsidR="00C42EF7" w:rsidRPr="00C42EF7" w:rsidRDefault="00C42EF7" w:rsidP="00C42EF7">
                            <w:pPr>
                              <w:autoSpaceDE w:val="0"/>
                              <w:autoSpaceDN w:val="0"/>
                              <w:adjustRightInd w:val="0"/>
                              <w:rPr>
                                <w:rFonts w:ascii="FranklinGothicITCbyBT-Book" w:hAnsi="FranklinGothicITCbyBT-Book" w:cs="FranklinGothicITCbyBT-Book"/>
                                <w:color w:val="000000"/>
                              </w:rPr>
                            </w:pPr>
                            <w:r w:rsidRPr="00C42EF7">
                              <w:rPr>
                                <w:rFonts w:ascii="FranklinGothicITCbyBT-Book" w:hAnsi="FranklinGothicITCbyBT-Book" w:cs="FranklinGothicITCbyBT-Book"/>
                                <w:color w:val="000000"/>
                              </w:rPr>
                              <w:t>01325 406170</w:t>
                            </w:r>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Child</w:t>
                            </w:r>
                            <w:r w:rsidR="003626E3">
                              <w:rPr>
                                <w:rFonts w:ascii="FranklinGothicITCbyBT-Demi" w:hAnsi="FranklinGothicITCbyBT-Demi" w:cs="FranklinGothicITCbyBT-Demi"/>
                                <w:b/>
                                <w:bCs/>
                                <w:color w:val="009BC0"/>
                              </w:rPr>
                              <w:t xml:space="preserve"> Line</w:t>
                            </w:r>
                            <w:r w:rsidRPr="0019127C">
                              <w:rPr>
                                <w:rFonts w:ascii="FranklinGothicITCbyBT-Demi" w:hAnsi="FranklinGothicITCbyBT-Demi" w:cs="FranklinGothicITCbyBT-Demi"/>
                                <w:b/>
                                <w:bCs/>
                                <w:color w:val="009BC0"/>
                              </w:rPr>
                              <w:t>:</w:t>
                            </w:r>
                          </w:p>
                          <w:p w:rsidR="003626E3" w:rsidRPr="003626E3" w:rsidRDefault="003626E3" w:rsidP="003626E3">
                            <w:pPr>
                              <w:autoSpaceDE w:val="0"/>
                              <w:autoSpaceDN w:val="0"/>
                              <w:adjustRightInd w:val="0"/>
                              <w:rPr>
                                <w:rFonts w:ascii="FranklinGothicITCbyBT-Book" w:hAnsi="FranklinGothicITCbyBT-Book" w:cs="FranklinGothicITCbyBT-Book"/>
                                <w:color w:val="000000"/>
                              </w:rPr>
                            </w:pPr>
                            <w:r w:rsidRPr="003626E3">
                              <w:rPr>
                                <w:rFonts w:ascii="FranklinGothicITCbyBT-Book" w:hAnsi="FranklinGothicITCbyBT-Book" w:cs="FranklinGothicITCbyBT-Book"/>
                                <w:color w:val="000000"/>
                              </w:rPr>
                              <w:t>0800 1111</w:t>
                            </w:r>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7.6pt;width:126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9tgIAALsFAAAOAAAAZHJzL2Uyb0RvYy54bWysVNtu2zAMfR+wfxD07vpS5WKjTtHY8TCg&#10;uwDtPkCx5ViYLXmSEqcb9u+j5CRNWgwYtvnBkETqkIc84s3tvmvRjinNpUhxeBVgxEQpKy42Kf7y&#10;WHhzjLShoqKtFCzFT0zj28XbNzdDn7BINrKtmEIAInQy9ClujOkT39dlwzqqr2TPBBhrqTpqYKs2&#10;fqXoAOhd60dBMPUHqapeyZJpDaf5aMQLh1/XrDSf6lozg9oUQ27G/ZX7r+3fX9zQZKNo3/DykAb9&#10;iyw6ygUEPUHl1FC0VfwVVMdLJbWszVUpO1/WNS+Z4wBswuAFm4eG9sxxgeLo/lQm/f9gy4+7zwrx&#10;Cno3wUjQDnr0yPYGLeUeTW15hl4n4PXQg5/ZwzG4Oqq6v5flV42EzBoqNuxOKTk0jFaQXmhv+mdX&#10;RxxtQdbDB1lBGLo10gHta9XZ2kE1EKBDm55OrbGplDbkNAig3xiVYLuGFYGNjUGT4/VeafOOyQ7Z&#10;RYoV9N7B0929NqPr0cVGE7LgbQvnNGnFxQFgjicQHK5am03DtfNHHMSr+WpOPBJNVx4J8ty7KzLi&#10;TYtwNsmv8yzLw582bkiShlcVEzbMUVoh+bPWHUQ+iuIkLi1bXlk4m5JWm3XWKrSjIO1lnGdFcSjI&#10;mZt/mYarF3B5QSmMSLCMYq+YzmceKcjEi2fB3AvCeBlPAxKTvLikdM8F+3dKaEhxPIkmo5p+yy1w&#10;32tuNOm4geHR8i7F85MTTawGV6JyrTWUt+P6rBQ2/edSQLuPjXaKtSId5Wr26z2gWBmvZfUE2lUS&#10;lAUqhIkHi0aq7xgNMD1SrL9tqWIYte8F6D8OCbHjxm3IZBbBRp1b1ucWKkqASrHBaFxmZhxR217x&#10;TQORxhcn5B28mZo7NT9ndXhpMCEcqcM0syPofO+8nmfu4hcAAAD//wMAUEsDBBQABgAIAAAAIQBw&#10;qSVM3gAAAAcBAAAPAAAAZHJzL2Rvd25yZXYueG1sTI9BS8NAEIXvgv9hGcGb3WRLxMZsigiCUFRa&#10;vXjbZqdJMDsbdrdN6q93POlx3nu89021nt0gThhi70lDvshAIDXe9tRq+Hh/urkDEZMhawZPqOGM&#10;Edb15UVlSusn2uJpl1rBJRRLo6FLaSyljE2HzsSFH5HYO/jgTOIztNIGM3G5G6TKslvpTE+80JkR&#10;HztsvnZHpyF8biZ3Pjz3b/Rt8s02rV7y16T19dX8cA8i4Zz+wvCLz+hQM9PeH8lGMWjgR5KGZaFA&#10;sKsKxcJeQ7FcKZB1Jf/z1z8AAAD//wMAUEsBAi0AFAAGAAgAAAAhALaDOJL+AAAA4QEAABMAAAAA&#10;AAAAAAAAAAAAAAAAAFtDb250ZW50X1R5cGVzXS54bWxQSwECLQAUAAYACAAAACEAOP0h/9YAAACU&#10;AQAACwAAAAAAAAAAAAAAAAAvAQAAX3JlbHMvLnJlbHNQSwECLQAUAAYACAAAACEAtP2lfbYCAAC7&#10;BQAADgAAAAAAAAAAAAAAAAAuAgAAZHJzL2Uyb0RvYy54bWxQSwECLQAUAAYACAAAACEAcKklTN4A&#10;AAAHAQAADwAAAAAAAAAAAAAAAAAQBQAAZHJzL2Rvd25yZXYueG1sUEsFBgAAAAAEAAQA8wAAABsG&#10;AAAAAA==&#10;" filled="f" fillcolor="#b9dcff" stroked="f">
                <v:textbox>
                  <w:txbxContent>
                    <w:p w:rsidR="0019127C" w:rsidRDefault="0019127C" w:rsidP="00FB606D">
                      <w:pPr>
                        <w:autoSpaceDE w:val="0"/>
                        <w:autoSpaceDN w:val="0"/>
                        <w:adjustRightInd w:val="0"/>
                        <w:rPr>
                          <w:rFonts w:ascii="FranklinGothicITCbyBT-Demi" w:hAnsi="FranklinGothicITCbyBT-Demi" w:cs="FranklinGothicITCbyBT-Demi"/>
                          <w:b/>
                          <w:bCs/>
                          <w:color w:val="009BC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The National Youth</w:t>
                      </w: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Advocacy Service</w:t>
                      </w: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(NYAS):</w:t>
                      </w:r>
                    </w:p>
                    <w:p w:rsidR="00EB6CC0" w:rsidRPr="00EB6CC0" w:rsidRDefault="00EB6CC0" w:rsidP="00EB6CC0">
                      <w:pPr>
                        <w:autoSpaceDE w:val="0"/>
                        <w:autoSpaceDN w:val="0"/>
                        <w:adjustRightInd w:val="0"/>
                        <w:rPr>
                          <w:rFonts w:ascii="FranklinGothicITCbyBT-Book" w:hAnsi="FranklinGothicITCbyBT-Book" w:cs="FranklinGothicITCbyBT-Book"/>
                          <w:color w:val="000000"/>
                        </w:rPr>
                      </w:pPr>
                      <w:r w:rsidRPr="00EB6CC0">
                        <w:rPr>
                          <w:rFonts w:ascii="FranklinGothicITCbyBT-Book" w:hAnsi="FranklinGothicITCbyBT-Book" w:cs="FranklinGothicITCbyBT-Book"/>
                          <w:color w:val="000000"/>
                        </w:rPr>
                        <w:t>0808 808 1001</w:t>
                      </w:r>
                    </w:p>
                    <w:p w:rsidR="00FB606D" w:rsidRPr="0019127C" w:rsidRDefault="0010651A" w:rsidP="00FB606D">
                      <w:pPr>
                        <w:autoSpaceDE w:val="0"/>
                        <w:autoSpaceDN w:val="0"/>
                        <w:adjustRightInd w:val="0"/>
                        <w:rPr>
                          <w:rFonts w:ascii="FranklinGothicITCbyBT-Book" w:hAnsi="FranklinGothicITCbyBT-Book" w:cs="FranklinGothicITCbyBT-Book"/>
                        </w:rPr>
                      </w:pPr>
                      <w:hyperlink r:id="rId10" w:history="1">
                        <w:r w:rsidR="00E23162" w:rsidRPr="00766F3E">
                          <w:rPr>
                            <w:rStyle w:val="Hyperlink"/>
                            <w:rFonts w:ascii="FranklinGothicITCbyBT-Book" w:hAnsi="FranklinGothicITCbyBT-Book" w:cs="FranklinGothicITCbyBT-Book"/>
                          </w:rPr>
                          <w:t>help@nyas.net</w:t>
                        </w:r>
                      </w:hyperlink>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E23162" w:rsidP="00FB606D">
                      <w:pPr>
                        <w:autoSpaceDE w:val="0"/>
                        <w:autoSpaceDN w:val="0"/>
                        <w:adjustRightInd w:val="0"/>
                        <w:rPr>
                          <w:rFonts w:ascii="FranklinGothicITCbyBT-Demi" w:hAnsi="FranklinGothicITCbyBT-Demi" w:cs="FranklinGothicITCbyBT-Demi"/>
                          <w:b/>
                          <w:bCs/>
                          <w:color w:val="009BC0"/>
                        </w:rPr>
                      </w:pPr>
                      <w:r w:rsidRPr="00E23162">
                        <w:rPr>
                          <w:rFonts w:ascii="FranklinGothicITCbyBT-Demi" w:hAnsi="FranklinGothicITCbyBT-Demi" w:cs="FranklinGothicITCbyBT-Demi"/>
                          <w:b/>
                          <w:bCs/>
                          <w:color w:val="009BC0"/>
                        </w:rPr>
                        <w:t>One Stop Shop</w:t>
                      </w:r>
                      <w:r w:rsidR="00FB606D" w:rsidRPr="0019127C">
                        <w:rPr>
                          <w:rFonts w:ascii="FranklinGothicITCbyBT-Demi" w:hAnsi="FranklinGothicITCbyBT-Demi" w:cs="FranklinGothicITCbyBT-Demi"/>
                          <w:b/>
                          <w:bCs/>
                          <w:color w:val="009BC0"/>
                        </w:rPr>
                        <w:t>:</w:t>
                      </w:r>
                    </w:p>
                    <w:p w:rsidR="00C42EF7" w:rsidRPr="00C42EF7" w:rsidRDefault="00C42EF7" w:rsidP="00C42EF7">
                      <w:pPr>
                        <w:autoSpaceDE w:val="0"/>
                        <w:autoSpaceDN w:val="0"/>
                        <w:adjustRightInd w:val="0"/>
                        <w:rPr>
                          <w:rFonts w:ascii="FranklinGothicITCbyBT-Book" w:hAnsi="FranklinGothicITCbyBT-Book" w:cs="FranklinGothicITCbyBT-Book"/>
                          <w:color w:val="000000"/>
                        </w:rPr>
                      </w:pPr>
                      <w:r w:rsidRPr="00C42EF7">
                        <w:rPr>
                          <w:rFonts w:ascii="FranklinGothicITCbyBT-Book" w:hAnsi="FranklinGothicITCbyBT-Book" w:cs="FranklinGothicITCbyBT-Book"/>
                          <w:color w:val="000000"/>
                        </w:rPr>
                        <w:t>01325 406170</w:t>
                      </w:r>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Child</w:t>
                      </w:r>
                      <w:r w:rsidR="003626E3">
                        <w:rPr>
                          <w:rFonts w:ascii="FranklinGothicITCbyBT-Demi" w:hAnsi="FranklinGothicITCbyBT-Demi" w:cs="FranklinGothicITCbyBT-Demi"/>
                          <w:b/>
                          <w:bCs/>
                          <w:color w:val="009BC0"/>
                        </w:rPr>
                        <w:t xml:space="preserve"> Line</w:t>
                      </w:r>
                      <w:r w:rsidRPr="0019127C">
                        <w:rPr>
                          <w:rFonts w:ascii="FranklinGothicITCbyBT-Demi" w:hAnsi="FranklinGothicITCbyBT-Demi" w:cs="FranklinGothicITCbyBT-Demi"/>
                          <w:b/>
                          <w:bCs/>
                          <w:color w:val="009BC0"/>
                        </w:rPr>
                        <w:t>:</w:t>
                      </w:r>
                    </w:p>
                    <w:p w:rsidR="003626E3" w:rsidRPr="003626E3" w:rsidRDefault="003626E3" w:rsidP="003626E3">
                      <w:pPr>
                        <w:autoSpaceDE w:val="0"/>
                        <w:autoSpaceDN w:val="0"/>
                        <w:adjustRightInd w:val="0"/>
                        <w:rPr>
                          <w:rFonts w:ascii="FranklinGothicITCbyBT-Book" w:hAnsi="FranklinGothicITCbyBT-Book" w:cs="FranklinGothicITCbyBT-Book"/>
                          <w:color w:val="000000"/>
                        </w:rPr>
                      </w:pPr>
                      <w:r w:rsidRPr="003626E3">
                        <w:rPr>
                          <w:rFonts w:ascii="FranklinGothicITCbyBT-Book" w:hAnsi="FranklinGothicITCbyBT-Book" w:cs="FranklinGothicITCbyBT-Book"/>
                          <w:color w:val="000000"/>
                        </w:rPr>
                        <w:t>0800 1111</w:t>
                      </w:r>
                    </w:p>
                    <w:p w:rsidR="0019127C" w:rsidRP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txbxContent>
                </v:textbox>
              </v:shape>
            </w:pict>
          </mc:Fallback>
        </mc:AlternateContent>
      </w:r>
      <w:r>
        <w:rPr>
          <w:rFonts w:ascii="FranklinGothicITCbyBT-Book" w:hAnsi="FranklinGothicITCbyBT-Book" w:cs="FranklinGothicITCbyBT-Book"/>
          <w:noProof/>
          <w:color w:val="000000"/>
        </w:rPr>
        <mc:AlternateContent>
          <mc:Choice Requires="wps">
            <w:drawing>
              <wp:anchor distT="0" distB="0" distL="114300" distR="114300" simplePos="0" relativeHeight="251645440" behindDoc="0" locked="0" layoutInCell="1" allowOverlap="1">
                <wp:simplePos x="0" y="0"/>
                <wp:positionH relativeFrom="column">
                  <wp:posOffset>1598295</wp:posOffset>
                </wp:positionH>
                <wp:positionV relativeFrom="paragraph">
                  <wp:posOffset>223520</wp:posOffset>
                </wp:positionV>
                <wp:extent cx="1600200" cy="3314700"/>
                <wp:effectExtent l="0" t="4445" r="190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14700"/>
                        </a:xfrm>
                        <a:prstGeom prst="rect">
                          <a:avLst/>
                        </a:prstGeom>
                        <a:noFill/>
                        <a:ln>
                          <a:noFill/>
                        </a:ln>
                        <a:extLst>
                          <a:ext uri="{909E8E84-426E-40DD-AFC4-6F175D3DCCD1}">
                            <a14:hiddenFill xmlns:a14="http://schemas.microsoft.com/office/drawing/2010/main">
                              <a:solidFill>
                                <a:srgbClr val="B9DCFF"/>
                              </a:solidFill>
                            </a14:hiddenFill>
                          </a:ext>
                          <a:ext uri="{91240B29-F687-4F45-9708-019B960494DF}">
                            <a14:hiddenLine xmlns:a14="http://schemas.microsoft.com/office/drawing/2010/main" w="9525">
                              <a:solidFill>
                                <a:srgbClr val="B9DCFF"/>
                              </a:solidFill>
                              <a:miter lim="800000"/>
                              <a:headEnd/>
                              <a:tailEnd/>
                            </a14:hiddenLine>
                          </a:ext>
                        </a:extLst>
                      </wps:spPr>
                      <wps:txbx>
                        <w:txbxContent>
                          <w:p w:rsidR="0019127C" w:rsidRDefault="0019127C" w:rsidP="00FB606D">
                            <w:pPr>
                              <w:autoSpaceDE w:val="0"/>
                              <w:autoSpaceDN w:val="0"/>
                              <w:adjustRightInd w:val="0"/>
                              <w:rPr>
                                <w:rFonts w:ascii="FranklinGothicITCbyBT-Demi" w:hAnsi="FranklinGothicITCbyBT-Demi" w:cs="FranklinGothicITCbyBT-Demi"/>
                                <w:b/>
                                <w:bCs/>
                                <w:color w:val="009BC0"/>
                              </w:rPr>
                            </w:pPr>
                          </w:p>
                          <w:p w:rsidR="003626E3" w:rsidRDefault="003626E3" w:rsidP="003626E3">
                            <w:pPr>
                              <w:autoSpaceDE w:val="0"/>
                              <w:autoSpaceDN w:val="0"/>
                              <w:adjustRightInd w:val="0"/>
                              <w:rPr>
                                <w:rFonts w:ascii="FranklinGothicITCbyBT-Demi" w:hAnsi="FranklinGothicITCbyBT-Demi" w:cs="FranklinGothicITCbyBT-Demi"/>
                                <w:b/>
                                <w:bCs/>
                                <w:color w:val="009BC0"/>
                              </w:rPr>
                            </w:pPr>
                            <w:r w:rsidRPr="003626E3">
                              <w:rPr>
                                <w:rFonts w:ascii="FranklinGothicITCbyBT-Demi" w:hAnsi="FranklinGothicITCbyBT-Demi" w:cs="FranklinGothicITCbyBT-Demi"/>
                                <w:b/>
                                <w:bCs/>
                                <w:color w:val="009BC0"/>
                              </w:rPr>
                              <w:t>Counselling Centre</w:t>
                            </w:r>
                          </w:p>
                          <w:p w:rsidR="00BA31FB" w:rsidRDefault="00BA31FB" w:rsidP="00BA31FB">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Rape/Sexual abuse</w:t>
                            </w:r>
                          </w:p>
                          <w:p w:rsidR="00BA31FB" w:rsidRDefault="00BA31FB" w:rsidP="00BA31FB">
                            <w:pPr>
                              <w:autoSpaceDE w:val="0"/>
                              <w:autoSpaceDN w:val="0"/>
                              <w:adjustRightInd w:val="0"/>
                              <w:rPr>
                                <w:rFonts w:ascii="FranklinGothicITCbyBT-Book" w:hAnsi="FranklinGothicITCbyBT-Book" w:cs="FranklinGothicITCbyBT-Book"/>
                                <w:color w:val="000000"/>
                              </w:rPr>
                            </w:pPr>
                            <w:r w:rsidRPr="00BA31FB">
                              <w:rPr>
                                <w:rFonts w:ascii="FranklinGothicITCbyBT-Book" w:hAnsi="FranklinGothicITCbyBT-Book" w:cs="FranklinGothicITCbyBT-Book"/>
                                <w:color w:val="000000"/>
                              </w:rPr>
                              <w:t>Support line</w:t>
                            </w:r>
                            <w:r>
                              <w:rPr>
                                <w:rFonts w:ascii="FranklinGothicITCbyBT-Book" w:hAnsi="FranklinGothicITCbyBT-Book" w:cs="FranklinGothicITCbyBT-Book"/>
                                <w:color w:val="000000"/>
                              </w:rPr>
                              <w:t>:</w:t>
                            </w:r>
                          </w:p>
                          <w:p w:rsidR="00BA31FB" w:rsidRPr="00BA31FB" w:rsidRDefault="00BA31FB" w:rsidP="00BA31FB">
                            <w:pPr>
                              <w:autoSpaceDE w:val="0"/>
                              <w:autoSpaceDN w:val="0"/>
                              <w:adjustRightInd w:val="0"/>
                              <w:rPr>
                                <w:rFonts w:ascii="FranklinGothicITCbyBT-Book" w:hAnsi="FranklinGothicITCbyBT-Book" w:cs="FranklinGothicITCbyBT-Book"/>
                                <w:color w:val="000000"/>
                              </w:rPr>
                            </w:pPr>
                            <w:r w:rsidRPr="00BA31FB">
                              <w:rPr>
                                <w:rFonts w:ascii="FranklinGothicITCbyBT-Book" w:hAnsi="FranklinGothicITCbyBT-Book" w:cs="FranklinGothicITCbyBT-Book"/>
                                <w:color w:val="000000"/>
                              </w:rPr>
                              <w:t>01325 369933</w:t>
                            </w:r>
                          </w:p>
                          <w:p w:rsidR="00BA31FB" w:rsidRDefault="00BA31FB" w:rsidP="00BA31FB">
                            <w:pPr>
                              <w:autoSpaceDE w:val="0"/>
                              <w:autoSpaceDN w:val="0"/>
                              <w:adjustRightInd w:val="0"/>
                              <w:rPr>
                                <w:rFonts w:ascii="FranklinGothicITCbyBT-Book" w:hAnsi="FranklinGothicITCbyBT-Book" w:cs="FranklinGothicITCbyBT-Book"/>
                              </w:rPr>
                            </w:pPr>
                            <w:r w:rsidRPr="00BA31FB">
                              <w:rPr>
                                <w:rFonts w:ascii="FranklinGothicITCbyBT-Book" w:hAnsi="FranklinGothicITCbyBT-Book" w:cs="FranklinGothicITCbyBT-Book"/>
                              </w:rPr>
                              <w:t xml:space="preserve">Business line </w:t>
                            </w:r>
                          </w:p>
                          <w:p w:rsidR="00BA31FB" w:rsidRPr="00BA31FB" w:rsidRDefault="00BA31FB" w:rsidP="00BA31FB">
                            <w:pPr>
                              <w:autoSpaceDE w:val="0"/>
                              <w:autoSpaceDN w:val="0"/>
                              <w:adjustRightInd w:val="0"/>
                              <w:rPr>
                                <w:rFonts w:ascii="FranklinGothicITCbyBT-Book" w:hAnsi="FranklinGothicITCbyBT-Book" w:cs="FranklinGothicITCbyBT-Book"/>
                              </w:rPr>
                            </w:pPr>
                            <w:r w:rsidRPr="00BA31FB">
                              <w:rPr>
                                <w:rFonts w:ascii="FranklinGothicITCbyBT-Book" w:hAnsi="FranklinGothicITCbyBT-Book" w:cs="FranklinGothicITCbyBT-Book"/>
                              </w:rPr>
                              <w:t>01325 354119</w:t>
                            </w:r>
                          </w:p>
                          <w:p w:rsid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FRANK:</w:t>
                            </w:r>
                          </w:p>
                          <w:p w:rsidR="00FB606D" w:rsidRDefault="00FB606D" w:rsidP="00FB606D">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0800 77 66 00</w:t>
                            </w:r>
                          </w:p>
                          <w:p w:rsidR="00FB606D" w:rsidRDefault="00FB606D" w:rsidP="00FB606D">
                            <w:r>
                              <w:rPr>
                                <w:rFonts w:ascii="FranklinGothicITCbyBT-Book" w:hAnsi="FranklinGothicITCbyBT-Book" w:cs="FranklinGothicITCbyBT-Book"/>
                                <w:color w:val="000000"/>
                              </w:rPr>
                              <w:t>www.talktofrank.com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25.85pt;margin-top:17.6pt;width:126pt;height:26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S9tQIAAMIFAAAOAAAAZHJzL2Uyb0RvYy54bWysVNuOmzAQfa/Uf7D8znJZ5wJaUm0gVJW2&#10;F2m3H+CACVbBprYT2Fb9945Nks1uX3rjAdme8Zk5M8dz82bsWnRgSnMpUhxeBRgxUcqKi12KPz8U&#10;3hIjbaioaCsFS/Ej0/jN6vWrm6FPWCQb2VZMIQAROhn6FDfG9Inv67JhHdVXsmcCjLVUHTWwVTu/&#10;UnQA9K71oyCY+4NUVa9kybSG03wy4pXDr2tWmo91rZlBbYohN+P+yv239u+vbmiyU7RveHlMg/5F&#10;Fh3lAoKeoXJqKNor/gtUx0sltazNVSk7X9Y1L5njAGzC4AWb+4b2zHGB4uj+XCb9/2DLD4dPCvEK&#10;ekcwErSDHj2w0aC1HNHMlmfodQJe9z34mRGOwdVR1f2dLL9oJGTWULFjt0rJoWG0gvRCe9O/uDrh&#10;aAuyHd7LCsLQvZEOaKxVZ2sH1UCADm16PLfGplLakPMggH5jVILt+jokC9jYGDQ5Xe+VNm+Z7JBd&#10;pFhB7x08PdxpM7meXGw0IQvetnBOk1Y8OwDM6QSCw1Vrs2m4dn6Pg3iz3CyJR6L5xiNBnnu3RUa8&#10;eREuZvl1nmV5+MPGDUnS8KpiwoY5SSskv9e6o8gnUZzFpWXLKwtnU9Jqt81ahQ4UpL2O86wojgW5&#10;cPOfp+HqBVxeUAojEqyj2Cvmy4VHCjLz4kWw9IIwXsfzgMQkL55TuuOC/TslNKQ4nkWzSU1/zI0m&#10;HTcwPFrepXgZ2M8WgCZWgxtRubWhvJ3WF6Ww6T+VAtp9arRTrBXpJFczbsfpbVhgq+atrB5BwkqC&#10;wECMMPhg0Uj1DaMBhkiK9dc9VQyj9p2AZxCHhNip4zZktohgoy4t20sLFSVApdhgNC0zM02qfa/4&#10;roFI08MT8haeTs2dqJ+yOj44GBSO23Go2Ul0uXdeT6N39RMAAP//AwBQSwMEFAAGAAgAAAAhABUG&#10;YajgAAAACgEAAA8AAABkcnMvZG93bnJldi54bWxMj8tOwzAQRfdI/IM1SOyo3YS0KMSpEFJ3PNSA&#10;VHXnxG6SEo+D7bbh75muYDePoztnitVkB3YyPvQOJcxnApjBxukeWwmfH+u7B2AhKtRqcGgk/JgA&#10;q/L6qlC5dmfcmFMVW0YhGHIloYtxzDkPTWesCjM3GqTd3nmrIrW+5dqrM4XbgSdCLLhVPdKFTo3m&#10;uTPNV3W0Evyrru5tKhbf7/t6u1m/HXb65SDl7c309Agsmin+wXDRJ3Uoyal2R9SBDRKSbL4kVEKa&#10;JcAIyERKg5qKbJkALwv+/4XyFwAA//8DAFBLAQItABQABgAIAAAAIQC2gziS/gAAAOEBAAATAAAA&#10;AAAAAAAAAAAAAAAAAABbQ29udGVudF9UeXBlc10ueG1sUEsBAi0AFAAGAAgAAAAhADj9If/WAAAA&#10;lAEAAAsAAAAAAAAAAAAAAAAALwEAAF9yZWxzLy5yZWxzUEsBAi0AFAAGAAgAAAAhAHh4dL21AgAA&#10;wgUAAA4AAAAAAAAAAAAAAAAALgIAAGRycy9lMm9Eb2MueG1sUEsBAi0AFAAGAAgAAAAhABUGYajg&#10;AAAACgEAAA8AAAAAAAAAAAAAAAAADwUAAGRycy9kb3ducmV2LnhtbFBLBQYAAAAABAAEAPMAAAAc&#10;BgAAAAA=&#10;" filled="f" fillcolor="#b9dcff" stroked="f" strokecolor="#b9dcff">
                <v:textbox>
                  <w:txbxContent>
                    <w:p w:rsidR="0019127C" w:rsidRDefault="0019127C" w:rsidP="00FB606D">
                      <w:pPr>
                        <w:autoSpaceDE w:val="0"/>
                        <w:autoSpaceDN w:val="0"/>
                        <w:adjustRightInd w:val="0"/>
                        <w:rPr>
                          <w:rFonts w:ascii="FranklinGothicITCbyBT-Demi" w:hAnsi="FranklinGothicITCbyBT-Demi" w:cs="FranklinGothicITCbyBT-Demi"/>
                          <w:b/>
                          <w:bCs/>
                          <w:color w:val="009BC0"/>
                        </w:rPr>
                      </w:pPr>
                    </w:p>
                    <w:p w:rsidR="003626E3" w:rsidRDefault="003626E3" w:rsidP="003626E3">
                      <w:pPr>
                        <w:autoSpaceDE w:val="0"/>
                        <w:autoSpaceDN w:val="0"/>
                        <w:adjustRightInd w:val="0"/>
                        <w:rPr>
                          <w:rFonts w:ascii="FranklinGothicITCbyBT-Demi" w:hAnsi="FranklinGothicITCbyBT-Demi" w:cs="FranklinGothicITCbyBT-Demi"/>
                          <w:b/>
                          <w:bCs/>
                          <w:color w:val="009BC0"/>
                        </w:rPr>
                      </w:pPr>
                      <w:r w:rsidRPr="003626E3">
                        <w:rPr>
                          <w:rFonts w:ascii="FranklinGothicITCbyBT-Demi" w:hAnsi="FranklinGothicITCbyBT-Demi" w:cs="FranklinGothicITCbyBT-Demi"/>
                          <w:b/>
                          <w:bCs/>
                          <w:color w:val="009BC0"/>
                        </w:rPr>
                        <w:t>Counselling Centre</w:t>
                      </w:r>
                    </w:p>
                    <w:p w:rsidR="00BA31FB" w:rsidRDefault="00BA31FB" w:rsidP="00BA31FB">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Rape/Sexual abuse</w:t>
                      </w:r>
                    </w:p>
                    <w:p w:rsidR="00BA31FB" w:rsidRDefault="00BA31FB" w:rsidP="00BA31FB">
                      <w:pPr>
                        <w:autoSpaceDE w:val="0"/>
                        <w:autoSpaceDN w:val="0"/>
                        <w:adjustRightInd w:val="0"/>
                        <w:rPr>
                          <w:rFonts w:ascii="FranklinGothicITCbyBT-Book" w:hAnsi="FranklinGothicITCbyBT-Book" w:cs="FranklinGothicITCbyBT-Book"/>
                          <w:color w:val="000000"/>
                        </w:rPr>
                      </w:pPr>
                      <w:r w:rsidRPr="00BA31FB">
                        <w:rPr>
                          <w:rFonts w:ascii="FranklinGothicITCbyBT-Book" w:hAnsi="FranklinGothicITCbyBT-Book" w:cs="FranklinGothicITCbyBT-Book"/>
                          <w:color w:val="000000"/>
                        </w:rPr>
                        <w:t>Support line</w:t>
                      </w:r>
                      <w:r>
                        <w:rPr>
                          <w:rFonts w:ascii="FranklinGothicITCbyBT-Book" w:hAnsi="FranklinGothicITCbyBT-Book" w:cs="FranklinGothicITCbyBT-Book"/>
                          <w:color w:val="000000"/>
                        </w:rPr>
                        <w:t>:</w:t>
                      </w:r>
                    </w:p>
                    <w:p w:rsidR="00BA31FB" w:rsidRPr="00BA31FB" w:rsidRDefault="00BA31FB" w:rsidP="00BA31FB">
                      <w:pPr>
                        <w:autoSpaceDE w:val="0"/>
                        <w:autoSpaceDN w:val="0"/>
                        <w:adjustRightInd w:val="0"/>
                        <w:rPr>
                          <w:rFonts w:ascii="FranklinGothicITCbyBT-Book" w:hAnsi="FranklinGothicITCbyBT-Book" w:cs="FranklinGothicITCbyBT-Book"/>
                          <w:color w:val="000000"/>
                        </w:rPr>
                      </w:pPr>
                      <w:r w:rsidRPr="00BA31FB">
                        <w:rPr>
                          <w:rFonts w:ascii="FranklinGothicITCbyBT-Book" w:hAnsi="FranklinGothicITCbyBT-Book" w:cs="FranklinGothicITCbyBT-Book"/>
                          <w:color w:val="000000"/>
                        </w:rPr>
                        <w:t>01325 369933</w:t>
                      </w:r>
                    </w:p>
                    <w:p w:rsidR="00BA31FB" w:rsidRDefault="00BA31FB" w:rsidP="00BA31FB">
                      <w:pPr>
                        <w:autoSpaceDE w:val="0"/>
                        <w:autoSpaceDN w:val="0"/>
                        <w:adjustRightInd w:val="0"/>
                        <w:rPr>
                          <w:rFonts w:ascii="FranklinGothicITCbyBT-Book" w:hAnsi="FranklinGothicITCbyBT-Book" w:cs="FranklinGothicITCbyBT-Book"/>
                        </w:rPr>
                      </w:pPr>
                      <w:r w:rsidRPr="00BA31FB">
                        <w:rPr>
                          <w:rFonts w:ascii="FranklinGothicITCbyBT-Book" w:hAnsi="FranklinGothicITCbyBT-Book" w:cs="FranklinGothicITCbyBT-Book"/>
                        </w:rPr>
                        <w:t xml:space="preserve">Business line </w:t>
                      </w:r>
                    </w:p>
                    <w:p w:rsidR="00BA31FB" w:rsidRPr="00BA31FB" w:rsidRDefault="00BA31FB" w:rsidP="00BA31FB">
                      <w:pPr>
                        <w:autoSpaceDE w:val="0"/>
                        <w:autoSpaceDN w:val="0"/>
                        <w:adjustRightInd w:val="0"/>
                        <w:rPr>
                          <w:rFonts w:ascii="FranklinGothicITCbyBT-Book" w:hAnsi="FranklinGothicITCbyBT-Book" w:cs="FranklinGothicITCbyBT-Book"/>
                        </w:rPr>
                      </w:pPr>
                      <w:r w:rsidRPr="00BA31FB">
                        <w:rPr>
                          <w:rFonts w:ascii="FranklinGothicITCbyBT-Book" w:hAnsi="FranklinGothicITCbyBT-Book" w:cs="FranklinGothicITCbyBT-Book"/>
                        </w:rPr>
                        <w:t>01325 354119</w:t>
                      </w:r>
                    </w:p>
                    <w:p w:rsidR="0019127C" w:rsidRDefault="0019127C" w:rsidP="00FB606D">
                      <w:pPr>
                        <w:autoSpaceDE w:val="0"/>
                        <w:autoSpaceDN w:val="0"/>
                        <w:adjustRightInd w:val="0"/>
                        <w:rPr>
                          <w:rFonts w:ascii="FranklinGothicITCbyBT-Book" w:hAnsi="FranklinGothicITCbyBT-Book" w:cs="FranklinGothicITCbyBT-Book"/>
                          <w:color w:val="000000"/>
                        </w:rPr>
                      </w:pPr>
                    </w:p>
                    <w:p w:rsidR="00FB606D" w:rsidRPr="0019127C" w:rsidRDefault="00FB606D" w:rsidP="00FB606D">
                      <w:pPr>
                        <w:autoSpaceDE w:val="0"/>
                        <w:autoSpaceDN w:val="0"/>
                        <w:adjustRightInd w:val="0"/>
                        <w:rPr>
                          <w:rFonts w:ascii="FranklinGothicITCbyBT-Demi" w:hAnsi="FranklinGothicITCbyBT-Demi" w:cs="FranklinGothicITCbyBT-Demi"/>
                          <w:b/>
                          <w:bCs/>
                          <w:color w:val="009BC0"/>
                        </w:rPr>
                      </w:pPr>
                      <w:r w:rsidRPr="0019127C">
                        <w:rPr>
                          <w:rFonts w:ascii="FranklinGothicITCbyBT-Demi" w:hAnsi="FranklinGothicITCbyBT-Demi" w:cs="FranklinGothicITCbyBT-Demi"/>
                          <w:b/>
                          <w:bCs/>
                          <w:color w:val="009BC0"/>
                        </w:rPr>
                        <w:t>FRANK:</w:t>
                      </w:r>
                    </w:p>
                    <w:p w:rsidR="00FB606D" w:rsidRDefault="00FB606D" w:rsidP="00FB606D">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0800 77 66 00</w:t>
                      </w:r>
                    </w:p>
                    <w:p w:rsidR="00FB606D" w:rsidRDefault="00FB606D" w:rsidP="00FB606D">
                      <w:r>
                        <w:rPr>
                          <w:rFonts w:ascii="FranklinGothicITCbyBT-Book" w:hAnsi="FranklinGothicITCbyBT-Book" w:cs="FranklinGothicITCbyBT-Book"/>
                          <w:color w:val="000000"/>
                        </w:rPr>
                        <w:t>www.talktofrank.com</w:t>
                      </w:r>
                    </w:p>
                  </w:txbxContent>
                </v:textbox>
              </v:shape>
            </w:pict>
          </mc:Fallback>
        </mc:AlternateContent>
      </w:r>
      <w:r w:rsidR="00FB606D">
        <w:rPr>
          <w:rFonts w:ascii="HeadlineOneHPLHS" w:hAnsi="HeadlineOneHPLHS" w:cs="HeadlineOneHPLHS"/>
          <w:color w:val="00FFFF"/>
          <w:sz w:val="32"/>
          <w:szCs w:val="32"/>
        </w:rPr>
        <w:t xml:space="preserve">   </w:t>
      </w:r>
      <w:r w:rsidR="00FB59D1" w:rsidRPr="0019127C">
        <w:rPr>
          <w:rFonts w:ascii="HeadlineOneHPLHS" w:hAnsi="HeadlineOneHPLHS" w:cs="HeadlineOneHPLHS"/>
          <w:b/>
          <w:color w:val="009BC0"/>
          <w:sz w:val="34"/>
          <w:szCs w:val="34"/>
        </w:rPr>
        <w:t>OTHER USEFUL NUMBERS</w:t>
      </w:r>
      <w:r w:rsidR="00FB59D1" w:rsidRPr="0019127C">
        <w:rPr>
          <w:rFonts w:ascii="HeadlineOneHPLHS" w:hAnsi="HeadlineOneHPLHS" w:cs="HeadlineOneHPLHS"/>
          <w:b/>
          <w:color w:val="009BC0"/>
          <w:sz w:val="32"/>
          <w:szCs w:val="32"/>
        </w:rPr>
        <w:t xml:space="preserve"> </w:t>
      </w:r>
      <w:r w:rsidR="00FB606D" w:rsidRPr="0019127C">
        <w:rPr>
          <w:rFonts w:ascii="HeadlineOneHPLHS" w:hAnsi="HeadlineOneHPLHS" w:cs="HeadlineOneHPLHS"/>
          <w:b/>
          <w:color w:val="009BC0"/>
          <w:sz w:val="32"/>
          <w:szCs w:val="32"/>
        </w:rPr>
        <w:t xml:space="preserve">       </w:t>
      </w:r>
      <w:r w:rsidR="0019127C" w:rsidRPr="0019127C">
        <w:rPr>
          <w:rFonts w:ascii="HeadlineOneHPLHS" w:hAnsi="HeadlineOneHPLHS" w:cs="HeadlineOneHPLHS"/>
          <w:b/>
          <w:color w:val="009BC0"/>
          <w:sz w:val="32"/>
          <w:szCs w:val="32"/>
        </w:rPr>
        <w:t xml:space="preserve">  </w:t>
      </w:r>
      <w:r w:rsidR="00FB59D1" w:rsidRPr="0019127C">
        <w:rPr>
          <w:rFonts w:ascii="HeadlineOneHPLHS" w:hAnsi="HeadlineOneHPLHS" w:cs="HeadlineOneHPLHS"/>
          <w:b/>
          <w:color w:val="009BC0"/>
          <w:sz w:val="34"/>
          <w:szCs w:val="34"/>
        </w:rPr>
        <w:t>ADDITIONAL INFORMATION</w:t>
      </w:r>
    </w:p>
    <w:p w:rsidR="0019127C" w:rsidRDefault="00FB606D" w:rsidP="00FB59D1">
      <w:pPr>
        <w:autoSpaceDE w:val="0"/>
        <w:autoSpaceDN w:val="0"/>
        <w:adjustRightInd w:val="0"/>
        <w:ind w:left="5040" w:firstLine="36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p>
    <w:p w:rsidR="00FB606D" w:rsidRDefault="0019127C" w:rsidP="00FB59D1">
      <w:pPr>
        <w:autoSpaceDE w:val="0"/>
        <w:autoSpaceDN w:val="0"/>
        <w:adjustRightInd w:val="0"/>
        <w:ind w:left="5040" w:firstLine="36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 xml:space="preserve">Young people and professionals can access </w:t>
      </w:r>
    </w:p>
    <w:p w:rsidR="00FB59D1" w:rsidRDefault="00FB606D" w:rsidP="00FB606D">
      <w:pPr>
        <w:autoSpaceDE w:val="0"/>
        <w:autoSpaceDN w:val="0"/>
        <w:adjustRightInd w:val="0"/>
        <w:ind w:left="5040" w:firstLine="36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a</w:t>
      </w:r>
      <w:r w:rsidR="00FB59D1">
        <w:rPr>
          <w:rFonts w:ascii="FranklinGothicITCbyBT-Book" w:hAnsi="FranklinGothicITCbyBT-Book" w:cs="FranklinGothicITCbyBT-Book"/>
          <w:color w:val="000000"/>
        </w:rPr>
        <w:t>nd</w:t>
      </w: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refer into the team through the confidential</w:t>
      </w:r>
    </w:p>
    <w:p w:rsidR="008C2F02" w:rsidRDefault="0010651A" w:rsidP="00FB59D1">
      <w:pPr>
        <w:autoSpaceDE w:val="0"/>
        <w:autoSpaceDN w:val="0"/>
        <w:adjustRightInd w:val="0"/>
        <w:ind w:left="4680" w:firstLine="720"/>
        <w:rPr>
          <w:rFonts w:ascii="FranklinGothicITCbyBT-Book" w:hAnsi="FranklinGothicITCbyBT-Book" w:cs="FranklinGothicITCbyBT-Book"/>
          <w:color w:val="000000"/>
        </w:rPr>
      </w:pPr>
      <w:r>
        <w:rPr>
          <w:noProof/>
        </w:rPr>
        <w:drawing>
          <wp:anchor distT="0" distB="0" distL="114300" distR="114300" simplePos="0" relativeHeight="251650560" behindDoc="1" locked="0" layoutInCell="1" allowOverlap="1" wp14:anchorId="303883E1" wp14:editId="0328195F">
            <wp:simplePos x="0" y="0"/>
            <wp:positionH relativeFrom="column">
              <wp:posOffset>7897495</wp:posOffset>
            </wp:positionH>
            <wp:positionV relativeFrom="paragraph">
              <wp:posOffset>78105</wp:posOffset>
            </wp:positionV>
            <wp:extent cx="1765300" cy="2237105"/>
            <wp:effectExtent l="0" t="0" r="6350" b="0"/>
            <wp:wrapTight wrapText="bothSides">
              <wp:wrapPolygon edited="0">
                <wp:start x="0" y="0"/>
                <wp:lineTo x="0" y="21336"/>
                <wp:lineTo x="21445" y="21336"/>
                <wp:lineTo x="21445"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530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6D">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S</w:t>
      </w:r>
      <w:r w:rsidR="00DE1A81">
        <w:rPr>
          <w:rFonts w:ascii="FranklinGothicITCbyBT-Book" w:hAnsi="FranklinGothicITCbyBT-Book" w:cs="FranklinGothicITCbyBT-Book"/>
          <w:color w:val="000000"/>
        </w:rPr>
        <w:t>WITCH</w:t>
      </w:r>
      <w:r w:rsidR="00FB59D1">
        <w:rPr>
          <w:rFonts w:ascii="FranklinGothicITCbyBT-Book" w:hAnsi="FranklinGothicITCbyBT-Book" w:cs="FranklinGothicITCbyBT-Book"/>
          <w:color w:val="000000"/>
        </w:rPr>
        <w:t xml:space="preserve"> e-mail </w:t>
      </w:r>
      <w:r w:rsidR="008C2F02">
        <w:rPr>
          <w:rFonts w:ascii="FranklinGothicITCbyBT-Book" w:hAnsi="FranklinGothicITCbyBT-Book" w:cs="FranklinGothicITCbyBT-Book"/>
          <w:color w:val="000000"/>
        </w:rPr>
        <w:t xml:space="preserve">address: </w:t>
      </w:r>
      <w:hyperlink r:id="rId12" w:history="1">
        <w:r w:rsidR="008C2F02" w:rsidRPr="00766F3E">
          <w:rPr>
            <w:rStyle w:val="Hyperlink"/>
            <w:rFonts w:ascii="FranklinGothicITCbyBT-Book" w:hAnsi="FranklinGothicITCbyBT-Book" w:cs="FranklinGothicITCbyBT-Book"/>
          </w:rPr>
          <w:t>switch@neca.co.uk</w:t>
        </w:r>
      </w:hyperlink>
      <w:r w:rsidR="008C2F02">
        <w:rPr>
          <w:rFonts w:ascii="FranklinGothicITCbyBT-Book" w:hAnsi="FranklinGothicITCbyBT-Book" w:cs="FranklinGothicITCbyBT-Book"/>
          <w:color w:val="000000"/>
        </w:rPr>
        <w:t xml:space="preserve"> </w:t>
      </w:r>
    </w:p>
    <w:p w:rsidR="00FB59D1" w:rsidRDefault="00B50E3B" w:rsidP="00FB59D1">
      <w:pPr>
        <w:autoSpaceDE w:val="0"/>
        <w:autoSpaceDN w:val="0"/>
        <w:adjustRightInd w:val="0"/>
        <w:ind w:left="4680" w:firstLine="72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8C2F02">
        <w:rPr>
          <w:rFonts w:ascii="FranklinGothicITCbyBT-Book" w:hAnsi="FranklinGothicITCbyBT-Book" w:cs="FranklinGothicITCbyBT-Book"/>
          <w:color w:val="000000"/>
        </w:rPr>
        <w:t xml:space="preserve">Secure email: </w:t>
      </w:r>
      <w:r w:rsidRPr="00B50E3B">
        <w:rPr>
          <w:rFonts w:ascii="FranklinGothicITCbyBT-Book" w:hAnsi="FranklinGothicITCbyBT-Book" w:cs="FranklinGothicITCbyBT-Book"/>
          <w:color w:val="000000"/>
        </w:rPr>
        <w:t> </w:t>
      </w:r>
      <w:hyperlink r:id="rId13" w:history="1">
        <w:r w:rsidRPr="00B50E3B">
          <w:rPr>
            <w:rStyle w:val="Hyperlink"/>
            <w:rFonts w:ascii="FranklinGothicITCbyBT-Book" w:hAnsi="FranklinGothicITCbyBT-Book" w:cs="FranklinGothicITCbyBT-Book"/>
          </w:rPr>
          <w:t>switch.darlington@neca.cjsm.net</w:t>
        </w:r>
      </w:hyperlink>
    </w:p>
    <w:p w:rsidR="0019127C" w:rsidRDefault="0019127C" w:rsidP="00FB59D1">
      <w:pPr>
        <w:autoSpaceDE w:val="0"/>
        <w:autoSpaceDN w:val="0"/>
        <w:adjustRightInd w:val="0"/>
        <w:ind w:left="4680" w:firstLine="720"/>
        <w:rPr>
          <w:rFonts w:ascii="FranklinGothicITCbyBT-Book" w:hAnsi="FranklinGothicITCbyBT-Book" w:cs="FranklinGothicITCbyBT-Book"/>
          <w:color w:val="000000"/>
        </w:rPr>
      </w:pPr>
    </w:p>
    <w:p w:rsidR="00FB59D1" w:rsidRDefault="00FB606D" w:rsidP="00FB59D1">
      <w:pPr>
        <w:autoSpaceDE w:val="0"/>
        <w:autoSpaceDN w:val="0"/>
        <w:adjustRightInd w:val="0"/>
        <w:ind w:left="4680" w:firstLine="72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 xml:space="preserve">Professionals will need to complete a </w:t>
      </w:r>
      <w:r w:rsidR="00C21ED4">
        <w:rPr>
          <w:rFonts w:ascii="FranklinGothicITCbyBT-Book" w:hAnsi="FranklinGothicITCbyBT-Book" w:cs="FranklinGothicITCbyBT-Book"/>
          <w:color w:val="000000"/>
        </w:rPr>
        <w:t>Switch</w:t>
      </w:r>
    </w:p>
    <w:p w:rsidR="00C51714" w:rsidRDefault="00FB606D" w:rsidP="00FB59D1">
      <w:pPr>
        <w:autoSpaceDE w:val="0"/>
        <w:autoSpaceDN w:val="0"/>
        <w:adjustRightInd w:val="0"/>
        <w:ind w:left="4680" w:firstLine="72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referral form.</w:t>
      </w:r>
    </w:p>
    <w:p w:rsidR="0019127C" w:rsidRPr="0019127C" w:rsidRDefault="0019127C" w:rsidP="00FB59D1">
      <w:pPr>
        <w:autoSpaceDE w:val="0"/>
        <w:autoSpaceDN w:val="0"/>
        <w:adjustRightInd w:val="0"/>
        <w:ind w:left="4680" w:firstLine="720"/>
        <w:rPr>
          <w:rFonts w:ascii="FranklinGothicITCbyBT-Book" w:hAnsi="FranklinGothicITCbyBT-Book" w:cs="FranklinGothicITCbyBT-Book"/>
          <w:color w:val="000000"/>
        </w:rPr>
      </w:pPr>
    </w:p>
    <w:p w:rsidR="00FB59D1" w:rsidRDefault="00FB606D" w:rsidP="00FB59D1">
      <w:pPr>
        <w:autoSpaceDE w:val="0"/>
        <w:autoSpaceDN w:val="0"/>
        <w:adjustRightInd w:val="0"/>
        <w:ind w:left="4680" w:firstLine="72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If you require any further information please</w:t>
      </w:r>
    </w:p>
    <w:p w:rsidR="00FB59D1" w:rsidRDefault="00FB606D" w:rsidP="00FB59D1">
      <w:pPr>
        <w:autoSpaceDE w:val="0"/>
        <w:autoSpaceDN w:val="0"/>
        <w:adjustRightInd w:val="0"/>
        <w:ind w:left="4680" w:firstLine="72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B59D1">
        <w:rPr>
          <w:rFonts w:ascii="FranklinGothicITCbyBT-Book" w:hAnsi="FranklinGothicITCbyBT-Book" w:cs="FranklinGothicITCbyBT-Book"/>
          <w:color w:val="000000"/>
        </w:rPr>
        <w:t>contact the S</w:t>
      </w:r>
      <w:r w:rsidR="00C21ED4">
        <w:rPr>
          <w:rFonts w:ascii="FranklinGothicITCbyBT-Book" w:hAnsi="FranklinGothicITCbyBT-Book" w:cs="FranklinGothicITCbyBT-Book"/>
          <w:color w:val="000000"/>
        </w:rPr>
        <w:t>witch</w:t>
      </w:r>
      <w:r w:rsidR="00FB59D1">
        <w:rPr>
          <w:rFonts w:ascii="FranklinGothicITCbyBT-Book" w:hAnsi="FranklinGothicITCbyBT-Book" w:cs="FranklinGothicITCbyBT-Book"/>
          <w:color w:val="000000"/>
        </w:rPr>
        <w:t xml:space="preserve"> team:</w:t>
      </w:r>
    </w:p>
    <w:p w:rsidR="0019127C" w:rsidRDefault="00FB606D" w:rsidP="00FB59D1">
      <w:pPr>
        <w:autoSpaceDE w:val="0"/>
        <w:autoSpaceDN w:val="0"/>
        <w:adjustRightInd w:val="0"/>
        <w:ind w:left="4680" w:firstLine="720"/>
        <w:rPr>
          <w:rFonts w:ascii="FranklinGothicITCbyBT-Demi" w:hAnsi="FranklinGothicITCbyBT-Demi" w:cs="FranklinGothicITCbyBT-Demi"/>
          <w:b/>
          <w:bCs/>
          <w:color w:val="00FFFF"/>
        </w:rPr>
      </w:pPr>
      <w:r>
        <w:rPr>
          <w:rFonts w:ascii="FranklinGothicITCbyBT-Demi" w:hAnsi="FranklinGothicITCbyBT-Demi" w:cs="FranklinGothicITCbyBT-Demi"/>
          <w:b/>
          <w:bCs/>
          <w:color w:val="00FFFF"/>
        </w:rPr>
        <w:t xml:space="preserve">  </w:t>
      </w:r>
    </w:p>
    <w:p w:rsidR="00174D5E" w:rsidRPr="00174D5E" w:rsidRDefault="006079E7" w:rsidP="006079E7">
      <w:pPr>
        <w:autoSpaceDE w:val="0"/>
        <w:autoSpaceDN w:val="0"/>
        <w:adjustRightInd w:val="0"/>
        <w:ind w:left="4680" w:firstLine="720"/>
        <w:rPr>
          <w:rFonts w:ascii="FranklinGothicITCbyBT-Demi" w:hAnsi="FranklinGothicITCbyBT-Demi" w:cs="FranklinGothicITCbyBT-Demi"/>
          <w:b/>
          <w:bCs/>
        </w:rPr>
      </w:pPr>
      <w:r>
        <w:rPr>
          <w:rFonts w:ascii="FranklinGothicITCbyBT-Demi" w:hAnsi="FranklinGothicITCbyBT-Demi" w:cs="FranklinGothicITCbyBT-Demi"/>
          <w:b/>
          <w:bCs/>
        </w:rPr>
        <w:t xml:space="preserve">  </w:t>
      </w:r>
      <w:r w:rsidR="00174D5E" w:rsidRPr="00174D5E">
        <w:rPr>
          <w:rFonts w:ascii="FranklinGothicITCbyBT-Demi" w:hAnsi="FranklinGothicITCbyBT-Demi" w:cs="FranklinGothicITCbyBT-Demi"/>
          <w:b/>
          <w:bCs/>
        </w:rPr>
        <w:t>The Gate</w:t>
      </w:r>
    </w:p>
    <w:p w:rsidR="00174D5E" w:rsidRPr="00174D5E" w:rsidRDefault="006079E7" w:rsidP="006079E7">
      <w:pPr>
        <w:autoSpaceDE w:val="0"/>
        <w:autoSpaceDN w:val="0"/>
        <w:adjustRightInd w:val="0"/>
        <w:ind w:left="4680" w:firstLine="720"/>
        <w:rPr>
          <w:rFonts w:ascii="FranklinGothicITCbyBT-Demi" w:hAnsi="FranklinGothicITCbyBT-Demi" w:cs="FranklinGothicITCbyBT-Demi"/>
          <w:b/>
          <w:bCs/>
        </w:rPr>
      </w:pPr>
      <w:r>
        <w:rPr>
          <w:rFonts w:ascii="FranklinGothicITCbyBT-Demi" w:hAnsi="FranklinGothicITCbyBT-Demi" w:cs="FranklinGothicITCbyBT-Demi"/>
          <w:b/>
          <w:bCs/>
        </w:rPr>
        <w:t xml:space="preserve">  </w:t>
      </w:r>
      <w:r w:rsidR="00174D5E" w:rsidRPr="00174D5E">
        <w:rPr>
          <w:rFonts w:ascii="FranklinGothicITCbyBT-Demi" w:hAnsi="FranklinGothicITCbyBT-Demi" w:cs="FranklinGothicITCbyBT-Demi"/>
          <w:b/>
          <w:bCs/>
        </w:rPr>
        <w:t>John Dobbin Road</w:t>
      </w:r>
    </w:p>
    <w:p w:rsidR="00174D5E" w:rsidRPr="00174D5E" w:rsidRDefault="006079E7" w:rsidP="006079E7">
      <w:pPr>
        <w:autoSpaceDE w:val="0"/>
        <w:autoSpaceDN w:val="0"/>
        <w:adjustRightInd w:val="0"/>
        <w:ind w:left="4680" w:firstLine="720"/>
        <w:rPr>
          <w:rFonts w:ascii="FranklinGothicITCbyBT-Demi" w:hAnsi="FranklinGothicITCbyBT-Demi" w:cs="FranklinGothicITCbyBT-Demi"/>
          <w:b/>
          <w:bCs/>
        </w:rPr>
      </w:pPr>
      <w:r>
        <w:rPr>
          <w:rFonts w:ascii="FranklinGothicITCbyBT-Demi" w:hAnsi="FranklinGothicITCbyBT-Demi" w:cs="FranklinGothicITCbyBT-Demi"/>
          <w:b/>
          <w:bCs/>
        </w:rPr>
        <w:t xml:space="preserve">  </w:t>
      </w:r>
      <w:r w:rsidR="00174D5E" w:rsidRPr="00174D5E">
        <w:rPr>
          <w:rFonts w:ascii="FranklinGothicITCbyBT-Demi" w:hAnsi="FranklinGothicITCbyBT-Demi" w:cs="FranklinGothicITCbyBT-Demi"/>
          <w:b/>
          <w:bCs/>
        </w:rPr>
        <w:t>158-166 Northgate</w:t>
      </w:r>
    </w:p>
    <w:p w:rsidR="00174D5E" w:rsidRPr="00174D5E" w:rsidRDefault="006079E7" w:rsidP="006079E7">
      <w:pPr>
        <w:autoSpaceDE w:val="0"/>
        <w:autoSpaceDN w:val="0"/>
        <w:adjustRightInd w:val="0"/>
        <w:ind w:left="4680" w:firstLine="720"/>
        <w:rPr>
          <w:rFonts w:ascii="FranklinGothicITCbyBT-Demi" w:hAnsi="FranklinGothicITCbyBT-Demi" w:cs="FranklinGothicITCbyBT-Demi"/>
          <w:b/>
          <w:bCs/>
        </w:rPr>
      </w:pPr>
      <w:r>
        <w:rPr>
          <w:rFonts w:ascii="FranklinGothicITCbyBT-Demi" w:hAnsi="FranklinGothicITCbyBT-Demi" w:cs="FranklinGothicITCbyBT-Demi"/>
          <w:b/>
          <w:bCs/>
        </w:rPr>
        <w:t xml:space="preserve">  </w:t>
      </w:r>
      <w:r w:rsidR="00174D5E" w:rsidRPr="00174D5E">
        <w:rPr>
          <w:rFonts w:ascii="FranklinGothicITCbyBT-Demi" w:hAnsi="FranklinGothicITCbyBT-Demi" w:cs="FranklinGothicITCbyBT-Demi"/>
          <w:b/>
          <w:bCs/>
        </w:rPr>
        <w:t>Darlington</w:t>
      </w:r>
    </w:p>
    <w:p w:rsidR="003B092B" w:rsidRPr="003B092B" w:rsidRDefault="00FA16B7" w:rsidP="006079E7">
      <w:pPr>
        <w:autoSpaceDE w:val="0"/>
        <w:autoSpaceDN w:val="0"/>
        <w:adjustRightInd w:val="0"/>
        <w:ind w:left="4680" w:firstLine="720"/>
        <w:rPr>
          <w:rFonts w:ascii="FranklinGothicITCbyBT-Demi" w:hAnsi="FranklinGothicITCbyBT-Demi" w:cs="FranklinGothicITCbyBT-Demi"/>
          <w:b/>
          <w:bCs/>
          <w:color w:val="009BC0"/>
          <w:sz w:val="16"/>
          <w:szCs w:val="16"/>
        </w:rPr>
      </w:pPr>
      <w:r>
        <w:rPr>
          <w:noProof/>
        </w:rPr>
        <mc:AlternateContent>
          <mc:Choice Requires="wps">
            <w:drawing>
              <wp:anchor distT="0" distB="0" distL="114300" distR="114300" simplePos="0" relativeHeight="251652608" behindDoc="0" locked="0" layoutInCell="1" allowOverlap="1" wp14:anchorId="711EFD27" wp14:editId="4CE2ACEA">
                <wp:simplePos x="0" y="0"/>
                <wp:positionH relativeFrom="column">
                  <wp:posOffset>7200900</wp:posOffset>
                </wp:positionH>
                <wp:positionV relativeFrom="paragraph">
                  <wp:posOffset>28575</wp:posOffset>
                </wp:positionV>
                <wp:extent cx="3086100" cy="1828800"/>
                <wp:effectExtent l="0" t="0" r="0" b="0"/>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828800"/>
                        </a:xfrm>
                        <a:prstGeom prst="roundRect">
                          <a:avLst>
                            <a:gd name="adj" fmla="val 16667"/>
                          </a:avLst>
                        </a:prstGeom>
                        <a:solidFill>
                          <a:srgbClr val="0D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567pt;margin-top:2.25pt;width:243pt;height:2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pPjgIAACIFAAAOAAAAZHJzL2Uyb0RvYy54bWysVFFv0zAQfkfiP1h+7xKHtE2ipdO2EoQ0&#10;YGLwA9zYaQyOHWy36UD8d85OOlrgASH64N7F58/33Xfny6tDJ9GeGyu0KjG5iDHiqtZMqG2JP36o&#10;ZhlG1lHFqNSKl/iRW3y1ev7scugLnuhWS8YNAhBli6EvcetcX0SRrVveUXuhe65gs9Gmow5cs42Y&#10;oQOgdzJK4ngRDdqw3uiaWwtf1+MmXgX8puG1e9c0ljskSwy5ubCasG78Gq0uabE1tG9FPaVB/yGL&#10;jgoFlz5BramjaGfEb1CdqI22unEXte4i3TSi5oEDsCHxL2weWtrzwAWKY/unMtn/B1u/3d8bJBho&#10;RzBStAONrndOh6tRsvQFGnpbQNxDf288Rdvf6fqzRUrftlRt+bUxemg5ZZAW8fHR2QHvWDiKNsMb&#10;zQCeAnyo1aExnQeEKqBDkOTxSRJ+cKiGjy/ibEFiUK6GPZIlWQaOv4MWx+O9se4V1x3yRomN3in2&#10;HoQPd9D9nXVBGDaxo+wTRk0nQeY9lYgsFovAEhCnYLCOmIGvloJVQsrgmO3mVhoERyHX9ZpU1ZSO&#10;PQ2Tygcr7Y+N2Y5fgNaUjycYGuRbTpI0vknyWbXIlrO0SuezfBlns5jkN/kiTvN0XX33ZEhatIIx&#10;ru6E4sdmJenfNcM0NmObhXZFQ4nzeTIPdTrL3p6RjP3vTyRDpYEdLbz6LxULtqNCjnZ0nnEQDWgf&#10;/0MhQq/49hjbbKPZI7SK0SAkiA4PCxitNl8xGmBIS2y/7KjhGMnXCtotJ2nqpzo46XyZgGNOdzan&#10;O1TVAFVih9Fo3rrxJdj1RmxbuImEWijtJ6ARzivn23fManJgEAOD6dHwk37qh6ifT9vqBwAAAP//&#10;AwBQSwMEFAAGAAgAAAAhAHGYCD7fAAAACwEAAA8AAABkcnMvZG93bnJldi54bWxMj81OwzAQhO9I&#10;vIO1SNyok/SHNsSpEAIV9Ubg0OMmXpKosR3Fbmvenu0JjqMZzXxTbKMZxJkm3zurIJ0lIMg2Tve2&#10;VfD1+fawBuEDWo2Ds6Tghzxsy9ubAnPtLvaDzlVoBZdYn6OCLoQxl9I3HRn0MzeSZe/bTQYDy6mV&#10;esILl5tBZkmykgZ7ywsdjvTSUXOsTkbBvD6kcv+Y9K8Yq1oe33eHMe6Uur+Lz08gAsXwF4YrPqND&#10;yUy1O1ntxcA6nS/4TFCwWIK4BlY8CKJWkG2yJciykP8/lL8AAAD//wMAUEsBAi0AFAAGAAgAAAAh&#10;ALaDOJL+AAAA4QEAABMAAAAAAAAAAAAAAAAAAAAAAFtDb250ZW50X1R5cGVzXS54bWxQSwECLQAU&#10;AAYACAAAACEAOP0h/9YAAACUAQAACwAAAAAAAAAAAAAAAAAvAQAAX3JlbHMvLnJlbHNQSwECLQAU&#10;AAYACAAAACEAkDyKT44CAAAiBQAADgAAAAAAAAAAAAAAAAAuAgAAZHJzL2Uyb0RvYy54bWxQSwEC&#10;LQAUAAYACAAAACEAcZgIPt8AAAALAQAADwAAAAAAAAAAAAAAAADoBAAAZHJzL2Rvd25yZXYueG1s&#10;UEsFBgAAAAAEAAQA8wAAAPQFAAAAAA==&#10;" fillcolor="#0dd1ff" stroked="f"/>
            </w:pict>
          </mc:Fallback>
        </mc:AlternateContent>
      </w:r>
      <w:r>
        <w:rPr>
          <w:noProof/>
        </w:rPr>
        <mc:AlternateContent>
          <mc:Choice Requires="wps">
            <w:drawing>
              <wp:anchor distT="0" distB="0" distL="114300" distR="114300" simplePos="0" relativeHeight="251653632" behindDoc="0" locked="0" layoutInCell="1" allowOverlap="1" wp14:anchorId="719D4316" wp14:editId="3923970F">
                <wp:simplePos x="0" y="0"/>
                <wp:positionH relativeFrom="column">
                  <wp:posOffset>7324725</wp:posOffset>
                </wp:positionH>
                <wp:positionV relativeFrom="paragraph">
                  <wp:posOffset>47625</wp:posOffset>
                </wp:positionV>
                <wp:extent cx="2857500" cy="171450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4500"/>
                        </a:xfrm>
                        <a:prstGeom prst="rect">
                          <a:avLst/>
                        </a:prstGeom>
                        <a:noFill/>
                        <a:ln>
                          <a:noFill/>
                        </a:ln>
                        <a:extLst>
                          <a:ext uri="{909E8E84-426E-40DD-AFC4-6F175D3DCCD1}">
                            <a14:hiddenFill xmlns:a14="http://schemas.microsoft.com/office/drawing/2010/main">
                              <a:solidFill>
                                <a:srgbClr val="00B4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547" w:rsidRPr="004133ED" w:rsidRDefault="00EE6547" w:rsidP="005C0AD9">
                            <w:pPr>
                              <w:autoSpaceDE w:val="0"/>
                              <w:autoSpaceDN w:val="0"/>
                              <w:adjustRightInd w:val="0"/>
                              <w:jc w:val="center"/>
                              <w:rPr>
                                <w:rFonts w:ascii="HeadlineOneHPLHS" w:hAnsi="HeadlineOneHPLHS" w:cs="HeadlineOneHPLHS"/>
                                <w:b/>
                                <w:color w:val="B3FFFF"/>
                                <w:sz w:val="36"/>
                                <w:szCs w:val="36"/>
                              </w:rPr>
                            </w:pPr>
                            <w:r w:rsidRPr="004133ED">
                              <w:rPr>
                                <w:rFonts w:ascii="HeadlineOneHPLHS" w:hAnsi="HeadlineOneHPLHS" w:cs="HeadlineOneHPLHS"/>
                                <w:b/>
                                <w:color w:val="B3FFFF"/>
                                <w:sz w:val="36"/>
                                <w:szCs w:val="36"/>
                              </w:rPr>
                              <w:t>THE YOUNG PEOPLE’S</w:t>
                            </w:r>
                          </w:p>
                          <w:p w:rsidR="00EE6547" w:rsidRPr="003B092B" w:rsidRDefault="004133ED" w:rsidP="005C0AD9">
                            <w:pPr>
                              <w:autoSpaceDE w:val="0"/>
                              <w:autoSpaceDN w:val="0"/>
                              <w:adjustRightInd w:val="0"/>
                              <w:rPr>
                                <w:rFonts w:ascii="HeadlineOneHPLHS" w:hAnsi="HeadlineOneHPLHS" w:cs="HeadlineOneHPLHS"/>
                                <w:b/>
                                <w:color w:val="FFFFFF"/>
                                <w:sz w:val="48"/>
                                <w:szCs w:val="48"/>
                              </w:rPr>
                            </w:pPr>
                            <w:r w:rsidRPr="004133ED">
                              <w:rPr>
                                <w:rFonts w:ascii="HeadlineOneHPLHS" w:hAnsi="HeadlineOneHPLHS" w:cs="HeadlineOneHPLHS"/>
                                <w:b/>
                                <w:color w:val="FFFFFF"/>
                                <w:sz w:val="44"/>
                                <w:szCs w:val="44"/>
                              </w:rPr>
                              <w:t xml:space="preserve">Confidential </w:t>
                            </w:r>
                            <w:r w:rsidR="00EE6547" w:rsidRPr="003B092B">
                              <w:rPr>
                                <w:rFonts w:ascii="HeadlineOneHPLHS" w:hAnsi="HeadlineOneHPLHS" w:cs="HeadlineOneHPLHS"/>
                                <w:b/>
                                <w:color w:val="FFFFFF"/>
                                <w:sz w:val="48"/>
                                <w:szCs w:val="48"/>
                              </w:rPr>
                              <w:t>ALCOHOL, DRUG</w:t>
                            </w:r>
                          </w:p>
                          <w:p w:rsidR="00EE6547" w:rsidRPr="003B092B" w:rsidRDefault="00EE6547" w:rsidP="00EE6547">
                            <w:pPr>
                              <w:autoSpaceDE w:val="0"/>
                              <w:autoSpaceDN w:val="0"/>
                              <w:adjustRightInd w:val="0"/>
                              <w:rPr>
                                <w:rFonts w:ascii="HeadlineOneHPLHS" w:hAnsi="HeadlineOneHPLHS" w:cs="HeadlineOneHPLHS"/>
                                <w:b/>
                                <w:color w:val="FFFFFF"/>
                                <w:sz w:val="48"/>
                                <w:szCs w:val="48"/>
                              </w:rPr>
                            </w:pPr>
                            <w:r w:rsidRPr="003B092B">
                              <w:rPr>
                                <w:rFonts w:ascii="HeadlineOneHPLHS" w:hAnsi="HeadlineOneHPLHS" w:cs="HeadlineOneHPLHS"/>
                                <w:b/>
                                <w:color w:val="FFFFFF"/>
                                <w:sz w:val="48"/>
                                <w:szCs w:val="48"/>
                              </w:rPr>
                              <w:t>AND SOLVENT</w:t>
                            </w:r>
                          </w:p>
                          <w:p w:rsidR="00EE6547" w:rsidRPr="003B092B" w:rsidRDefault="00EE6547" w:rsidP="00EE6547">
                            <w:pPr>
                              <w:rPr>
                                <w:b/>
                                <w:sz w:val="48"/>
                                <w:szCs w:val="48"/>
                              </w:rPr>
                            </w:pPr>
                            <w:r w:rsidRPr="003B092B">
                              <w:rPr>
                                <w:rFonts w:ascii="HeadlineOneHPLHS" w:hAnsi="HeadlineOneHPLHS" w:cs="HeadlineOneHPLHS"/>
                                <w:b/>
                                <w:color w:val="FFFFFF"/>
                                <w:sz w:val="48"/>
                                <w:szCs w:val="48"/>
                              </w:rPr>
                              <w:t>MISUSE TEAM</w:t>
                            </w:r>
                          </w:p>
                          <w:p w:rsidR="00EE6547" w:rsidRDefault="00EE6547" w:rsidP="00EE6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576.75pt;margin-top:3.75pt;width:22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sQuQIAAMMFAAAOAAAAZHJzL2Uyb0RvYy54bWysVNuOmzAQfa/Uf7D8znKpSQAtqTYhVJW2&#10;F2m3H+CACVbBprYTsq367x2bJJvdlaqqLQ/InhmfuZ2Z67eHvkN7pjSXIsfhVYARE5Wsudjm+Mt9&#10;6SUYaUNFTTspWI4fmMZvF69fXY9DxiLZyq5mCgGI0Nk45Lg1Zsh8X1ct66m+kgMToGyk6qmBq9r6&#10;taIjoPedHwXBzB+lqgclK6Y1SItJiRcOv2lYZT41jWYGdTmG2Iz7K/ff2L+/uKbZVtGh5dUxDPoX&#10;UfSUC3B6hiqooWin+AuonldKatmYq0r2vmwaXjGXA2QTBs+yuWvpwFwuUBw9nMuk/x9s9XH/WSFe&#10;Q+8ijATtoUf37GDQUh5QlNj6jIPOwOxuAENzADnYulz1cCurrxoJuWqp2LIbpeTYMlpDfKF96V88&#10;nXC0BdmMH2QNfujOSAd0aFRviwflQIAOfXo498bGUoEwSuJ5HICqAl04D4m9WB80Oz0flDbvmOyR&#10;PeRYQfMdPN3fajOZnkysNyFL3nUgp1knnggAc5KAc3hqdTYM188faZCuk3VCPBLN1h4JisK7KVfE&#10;m5XhPC7eFKtVEf60fkOStbyumbBuTtwKyZ/17sjyiRVndmnZ8drC2ZC02m5WnUJ7arkdLEmxPhbk&#10;wsx/GoarF+TyLKUwIsEySr1ylsw9UpLYS+dB4gVhukxnAUlJUT5N6ZYL9u8poTHHaRzFE5t+k1sA&#10;38vcaNZzA9uj432OE2tznGfLwbWoXWsN5d10viiFDf+xFNDuU6MdYy1JJ7qaw+bghiOy3i2bN7J+&#10;AAorCQQDMsLmg0Mr1XeMRtgiOdbfdlQxjLr3AsYgDQmxa8ddSDyP4KIuNZtLDRUVQOXYYDQdV2Za&#10;VbtB8W0LnqbBE/IGRqfhjtSPUR0HDjaFy+241ewqurw7q8fdu/gFAAD//wMAUEsDBBQABgAIAAAA&#10;IQCdVlbd3QAAAAsBAAAPAAAAZHJzL2Rvd25yZXYueG1sTI/NTsMwEITvSLyDtUjcqN1WTasQp+JH&#10;PEBKBT268TYOxOsodtvw9mxOcFrN7Gj222I7+k5ccIhtIA3zmQKBVAfbUqNh//72sAERkyFrukCo&#10;4QcjbMvbm8LkNlypwssuNYJLKOZGg0upz6WMtUNv4iz0SLw7hcGbxHJopB3Mlct9JxdKZdKblviC&#10;Mz2+OKy/d2ev4UCOsi9Zt2rz8amWr4fn6rSvtL6/G58eQSQc018YJnxGh5KZjuFMNoqO9Xy1XHFW&#10;w5rHFMjUZBw1LNZsybKQ/38ofwEAAP//AwBQSwECLQAUAAYACAAAACEAtoM4kv4AAADhAQAAEwAA&#10;AAAAAAAAAAAAAAAAAAAAW0NvbnRlbnRfVHlwZXNdLnhtbFBLAQItABQABgAIAAAAIQA4/SH/1gAA&#10;AJQBAAALAAAAAAAAAAAAAAAAAC8BAABfcmVscy8ucmVsc1BLAQItABQABgAIAAAAIQBRkysQuQIA&#10;AMMFAAAOAAAAAAAAAAAAAAAAAC4CAABkcnMvZTJvRG9jLnhtbFBLAQItABQABgAIAAAAIQCdVlbd&#10;3QAAAAsBAAAPAAAAAAAAAAAAAAAAABMFAABkcnMvZG93bnJldi54bWxQSwUGAAAAAAQABADzAAAA&#10;HQYAAAAA&#10;" filled="f" fillcolor="#00b4de" stroked="f">
                <v:textbox>
                  <w:txbxContent>
                    <w:p w:rsidR="00EE6547" w:rsidRPr="004133ED" w:rsidRDefault="00EE6547" w:rsidP="005C0AD9">
                      <w:pPr>
                        <w:autoSpaceDE w:val="0"/>
                        <w:autoSpaceDN w:val="0"/>
                        <w:adjustRightInd w:val="0"/>
                        <w:jc w:val="center"/>
                        <w:rPr>
                          <w:rFonts w:ascii="HeadlineOneHPLHS" w:hAnsi="HeadlineOneHPLHS" w:cs="HeadlineOneHPLHS"/>
                          <w:b/>
                          <w:color w:val="B3FFFF"/>
                          <w:sz w:val="36"/>
                          <w:szCs w:val="36"/>
                        </w:rPr>
                      </w:pPr>
                      <w:r w:rsidRPr="004133ED">
                        <w:rPr>
                          <w:rFonts w:ascii="HeadlineOneHPLHS" w:hAnsi="HeadlineOneHPLHS" w:cs="HeadlineOneHPLHS"/>
                          <w:b/>
                          <w:color w:val="B3FFFF"/>
                          <w:sz w:val="36"/>
                          <w:szCs w:val="36"/>
                        </w:rPr>
                        <w:t>THE YOUNG PEOPLE’S</w:t>
                      </w:r>
                    </w:p>
                    <w:p w:rsidR="00EE6547" w:rsidRPr="003B092B" w:rsidRDefault="004133ED" w:rsidP="005C0AD9">
                      <w:pPr>
                        <w:autoSpaceDE w:val="0"/>
                        <w:autoSpaceDN w:val="0"/>
                        <w:adjustRightInd w:val="0"/>
                        <w:rPr>
                          <w:rFonts w:ascii="HeadlineOneHPLHS" w:hAnsi="HeadlineOneHPLHS" w:cs="HeadlineOneHPLHS"/>
                          <w:b/>
                          <w:color w:val="FFFFFF"/>
                          <w:sz w:val="48"/>
                          <w:szCs w:val="48"/>
                        </w:rPr>
                      </w:pPr>
                      <w:r w:rsidRPr="004133ED">
                        <w:rPr>
                          <w:rFonts w:ascii="HeadlineOneHPLHS" w:hAnsi="HeadlineOneHPLHS" w:cs="HeadlineOneHPLHS"/>
                          <w:b/>
                          <w:color w:val="FFFFFF"/>
                          <w:sz w:val="44"/>
                          <w:szCs w:val="44"/>
                        </w:rPr>
                        <w:t xml:space="preserve">Confidential </w:t>
                      </w:r>
                      <w:r w:rsidR="00EE6547" w:rsidRPr="003B092B">
                        <w:rPr>
                          <w:rFonts w:ascii="HeadlineOneHPLHS" w:hAnsi="HeadlineOneHPLHS" w:cs="HeadlineOneHPLHS"/>
                          <w:b/>
                          <w:color w:val="FFFFFF"/>
                          <w:sz w:val="48"/>
                          <w:szCs w:val="48"/>
                        </w:rPr>
                        <w:t>ALCOHOL, DRUG</w:t>
                      </w:r>
                    </w:p>
                    <w:p w:rsidR="00EE6547" w:rsidRPr="003B092B" w:rsidRDefault="00EE6547" w:rsidP="00EE6547">
                      <w:pPr>
                        <w:autoSpaceDE w:val="0"/>
                        <w:autoSpaceDN w:val="0"/>
                        <w:adjustRightInd w:val="0"/>
                        <w:rPr>
                          <w:rFonts w:ascii="HeadlineOneHPLHS" w:hAnsi="HeadlineOneHPLHS" w:cs="HeadlineOneHPLHS"/>
                          <w:b/>
                          <w:color w:val="FFFFFF"/>
                          <w:sz w:val="48"/>
                          <w:szCs w:val="48"/>
                        </w:rPr>
                      </w:pPr>
                      <w:r w:rsidRPr="003B092B">
                        <w:rPr>
                          <w:rFonts w:ascii="HeadlineOneHPLHS" w:hAnsi="HeadlineOneHPLHS" w:cs="HeadlineOneHPLHS"/>
                          <w:b/>
                          <w:color w:val="FFFFFF"/>
                          <w:sz w:val="48"/>
                          <w:szCs w:val="48"/>
                        </w:rPr>
                        <w:t>AND SOLVENT</w:t>
                      </w:r>
                    </w:p>
                    <w:p w:rsidR="00EE6547" w:rsidRPr="003B092B" w:rsidRDefault="00EE6547" w:rsidP="00EE6547">
                      <w:pPr>
                        <w:rPr>
                          <w:b/>
                          <w:sz w:val="48"/>
                          <w:szCs w:val="48"/>
                        </w:rPr>
                      </w:pPr>
                      <w:r w:rsidRPr="003B092B">
                        <w:rPr>
                          <w:rFonts w:ascii="HeadlineOneHPLHS" w:hAnsi="HeadlineOneHPLHS" w:cs="HeadlineOneHPLHS"/>
                          <w:b/>
                          <w:color w:val="FFFFFF"/>
                          <w:sz w:val="48"/>
                          <w:szCs w:val="48"/>
                        </w:rPr>
                        <w:t>MISUSE TEAM</w:t>
                      </w:r>
                    </w:p>
                    <w:p w:rsidR="00EE6547" w:rsidRDefault="00EE6547" w:rsidP="00EE6547"/>
                  </w:txbxContent>
                </v:textbox>
              </v:shape>
            </w:pict>
          </mc:Fallback>
        </mc:AlternateContent>
      </w:r>
      <w:r w:rsidR="006079E7">
        <w:rPr>
          <w:rFonts w:ascii="FranklinGothicITCbyBT-Demi" w:hAnsi="FranklinGothicITCbyBT-Demi" w:cs="FranklinGothicITCbyBT-Demi"/>
          <w:b/>
          <w:bCs/>
        </w:rPr>
        <w:t xml:space="preserve">  </w:t>
      </w:r>
      <w:r w:rsidR="00174D5E" w:rsidRPr="00174D5E">
        <w:rPr>
          <w:rFonts w:ascii="FranklinGothicITCbyBT-Demi" w:hAnsi="FranklinGothicITCbyBT-Demi" w:cs="FranklinGothicITCbyBT-Demi"/>
          <w:b/>
          <w:bCs/>
        </w:rPr>
        <w:t>DL1 1QU</w:t>
      </w:r>
    </w:p>
    <w:p w:rsidR="00FB59D1" w:rsidRDefault="006079E7" w:rsidP="006079E7">
      <w:pPr>
        <w:autoSpaceDE w:val="0"/>
        <w:autoSpaceDN w:val="0"/>
        <w:adjustRightInd w:val="0"/>
        <w:ind w:left="4680" w:firstLine="720"/>
        <w:rPr>
          <w:rFonts w:ascii="FranklinGothicITCbyBT-Demi" w:hAnsi="FranklinGothicITCbyBT-Demi" w:cs="FranklinGothicITCbyBT-Demi"/>
          <w:b/>
          <w:bCs/>
          <w:color w:val="009BC0"/>
        </w:rPr>
      </w:pPr>
      <w:r>
        <w:rPr>
          <w:rFonts w:ascii="FranklinGothicITCbyBT-Demi" w:hAnsi="FranklinGothicITCbyBT-Demi" w:cs="FranklinGothicITCbyBT-Demi"/>
          <w:b/>
          <w:bCs/>
          <w:color w:val="009BC0"/>
        </w:rPr>
        <w:t xml:space="preserve">  </w:t>
      </w:r>
      <w:r w:rsidR="003B092B">
        <w:rPr>
          <w:rFonts w:ascii="FranklinGothicITCbyBT-Demi" w:hAnsi="FranklinGothicITCbyBT-Demi" w:cs="FranklinGothicITCbyBT-Demi"/>
          <w:b/>
          <w:bCs/>
          <w:color w:val="009BC0"/>
        </w:rPr>
        <w:t xml:space="preserve">Tel: </w:t>
      </w:r>
      <w:r w:rsidR="001C7F2D" w:rsidRPr="001C7F2D">
        <w:rPr>
          <w:rFonts w:ascii="FranklinGothicITCbyBT-Demi" w:hAnsi="FranklinGothicITCbyBT-Demi" w:cs="FranklinGothicITCbyBT-Demi"/>
          <w:b/>
          <w:bCs/>
          <w:color w:val="009BC0"/>
          <w:lang w:val="en-US"/>
        </w:rPr>
        <w:t>(01325) 267 230</w:t>
      </w:r>
    </w:p>
    <w:p w:rsidR="003B092B" w:rsidRPr="003B092B" w:rsidRDefault="006079E7" w:rsidP="006079E7">
      <w:pPr>
        <w:autoSpaceDE w:val="0"/>
        <w:autoSpaceDN w:val="0"/>
        <w:adjustRightInd w:val="0"/>
        <w:ind w:left="4680" w:firstLine="720"/>
        <w:rPr>
          <w:rFonts w:ascii="FranklinGothicITCbyBT-Demi" w:hAnsi="FranklinGothicITCbyBT-Demi" w:cs="FranklinGothicITCbyBT-Demi"/>
          <w:b/>
          <w:bCs/>
          <w:color w:val="009BC0"/>
          <w:sz w:val="16"/>
          <w:szCs w:val="16"/>
        </w:rPr>
      </w:pPr>
      <w:r>
        <w:rPr>
          <w:rFonts w:ascii="FranklinGothicITCbyBT-Demi" w:hAnsi="FranklinGothicITCbyBT-Demi" w:cs="FranklinGothicITCbyBT-Demi"/>
          <w:b/>
          <w:bCs/>
          <w:color w:val="009BC0"/>
        </w:rPr>
        <w:t xml:space="preserve">  </w:t>
      </w:r>
      <w:r w:rsidR="003B092B">
        <w:rPr>
          <w:rFonts w:ascii="FranklinGothicITCbyBT-Demi" w:hAnsi="FranklinGothicITCbyBT-Demi" w:cs="FranklinGothicITCbyBT-Demi"/>
          <w:b/>
          <w:bCs/>
          <w:color w:val="009BC0"/>
        </w:rPr>
        <w:t xml:space="preserve">Fax: </w:t>
      </w:r>
      <w:r w:rsidR="001C7F2D" w:rsidRPr="001C7F2D">
        <w:rPr>
          <w:rFonts w:ascii="FranklinGothicITCbyBT-Demi" w:hAnsi="FranklinGothicITCbyBT-Demi" w:cs="FranklinGothicITCbyBT-Demi"/>
          <w:b/>
          <w:bCs/>
          <w:color w:val="009BC0"/>
          <w:lang w:val="en-US"/>
        </w:rPr>
        <w:t>(01325) 243 377</w:t>
      </w:r>
    </w:p>
    <w:p w:rsidR="00FB59D1" w:rsidRPr="0019127C" w:rsidRDefault="006079E7" w:rsidP="006079E7">
      <w:pPr>
        <w:autoSpaceDE w:val="0"/>
        <w:autoSpaceDN w:val="0"/>
        <w:adjustRightInd w:val="0"/>
        <w:ind w:left="4680" w:firstLine="720"/>
        <w:rPr>
          <w:rFonts w:ascii="FranklinGothicITCbyBT-Demi" w:hAnsi="FranklinGothicITCbyBT-Demi" w:cs="FranklinGothicITCbyBT-Demi"/>
          <w:b/>
          <w:bCs/>
          <w:color w:val="009BC0"/>
        </w:rPr>
      </w:pPr>
      <w:r>
        <w:rPr>
          <w:rFonts w:ascii="FranklinGothicITCbyBT-Demi" w:hAnsi="FranklinGothicITCbyBT-Demi" w:cs="FranklinGothicITCbyBT-Demi"/>
          <w:b/>
          <w:bCs/>
          <w:color w:val="009BC0"/>
        </w:rPr>
        <w:t xml:space="preserve">    </w:t>
      </w:r>
      <w:r w:rsidR="00CA3969">
        <w:rPr>
          <w:rFonts w:ascii="FranklinGothicITCbyBT-Demi" w:hAnsi="FranklinGothicITCbyBT-Demi" w:cs="FranklinGothicITCbyBT-Demi"/>
          <w:b/>
          <w:bCs/>
          <w:color w:val="009BC0"/>
        </w:rPr>
        <w:t>switch@neca.co.uk</w:t>
      </w:r>
    </w:p>
    <w:p w:rsidR="00FB59D1" w:rsidRPr="00A00002" w:rsidRDefault="006079E7" w:rsidP="006079E7">
      <w:pPr>
        <w:autoSpaceDE w:val="0"/>
        <w:autoSpaceDN w:val="0"/>
        <w:adjustRightInd w:val="0"/>
        <w:ind w:left="4680" w:firstLine="720"/>
        <w:rPr>
          <w:rFonts w:ascii="FranklinGothicITCbyBT-Demi" w:hAnsi="FranklinGothicITCbyBT-Demi" w:cs="FranklinGothicITCbyBT-Demi"/>
          <w:b/>
          <w:bCs/>
        </w:rPr>
      </w:pPr>
      <w:r>
        <w:rPr>
          <w:rFonts w:ascii="FranklinGothicITCbyBT-Demi" w:hAnsi="FranklinGothicITCbyBT-Demi" w:cs="FranklinGothicITCbyBT-Demi"/>
          <w:b/>
          <w:bCs/>
        </w:rPr>
        <w:t xml:space="preserve">        </w:t>
      </w:r>
      <w:r w:rsidR="00A00002" w:rsidRPr="00A00002">
        <w:rPr>
          <w:rFonts w:ascii="FranklinGothicITCbyBT-Demi" w:hAnsi="FranklinGothicITCbyBT-Demi" w:cs="FranklinGothicITCbyBT-Demi"/>
          <w:b/>
          <w:bCs/>
        </w:rPr>
        <w:t>www.</w:t>
      </w:r>
      <w:r w:rsidR="00CA3969">
        <w:rPr>
          <w:rFonts w:ascii="FranklinGothicITCbyBT-Demi" w:hAnsi="FranklinGothicITCbyBT-Demi" w:cs="FranklinGothicITCbyBT-Demi"/>
          <w:b/>
          <w:bCs/>
        </w:rPr>
        <w:t>switch.neca.co.uk</w:t>
      </w:r>
    </w:p>
    <w:p w:rsidR="001C01F5" w:rsidRDefault="003B092B" w:rsidP="0045206C">
      <w:pPr>
        <w:autoSpaceDE w:val="0"/>
        <w:autoSpaceDN w:val="0"/>
        <w:adjustRightInd w:val="0"/>
        <w:ind w:left="4680" w:firstLine="720"/>
        <w:rPr>
          <w:rFonts w:ascii="FranklinGothicITCbyBT-Demi" w:hAnsi="FranklinGothicITCbyBT-Demi" w:cs="FranklinGothicITCbyBT-Demi"/>
          <w:b/>
          <w:bCs/>
          <w:color w:val="009BC0"/>
        </w:rPr>
      </w:pPr>
      <w:r>
        <w:rPr>
          <w:rFonts w:ascii="FranklinGothicITCbyBT-Demi" w:hAnsi="FranklinGothicITCbyBT-Demi" w:cs="FranklinGothicITCbyBT-Demi"/>
          <w:b/>
          <w:bCs/>
          <w:color w:val="009BC0"/>
        </w:rPr>
        <w:t xml:space="preserve">  </w:t>
      </w:r>
    </w:p>
    <w:p w:rsidR="00EE6547" w:rsidRDefault="00EB6CC0" w:rsidP="001C01F5">
      <w:pPr>
        <w:autoSpaceDE w:val="0"/>
        <w:autoSpaceDN w:val="0"/>
        <w:adjustRightInd w:val="0"/>
        <w:ind w:left="4680" w:firstLine="720"/>
      </w:pPr>
      <w:r>
        <w:rPr>
          <w:noProof/>
        </w:rPr>
        <mc:AlternateContent>
          <mc:Choice Requires="wps">
            <w:drawing>
              <wp:anchor distT="0" distB="0" distL="114300" distR="114300" simplePos="0" relativeHeight="251654656" behindDoc="0" locked="0" layoutInCell="1" allowOverlap="1" wp14:anchorId="39850B52" wp14:editId="40101C09">
                <wp:simplePos x="0" y="0"/>
                <wp:positionH relativeFrom="column">
                  <wp:posOffset>569595</wp:posOffset>
                </wp:positionH>
                <wp:positionV relativeFrom="paragraph">
                  <wp:posOffset>1492250</wp:posOffset>
                </wp:positionV>
                <wp:extent cx="2266950" cy="691515"/>
                <wp:effectExtent l="0" t="0" r="1905" b="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547" w:rsidRDefault="00EE6547" w:rsidP="00EE6547">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44.85pt;margin-top:117.5pt;width:178.5pt;height:54.4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I0ggIAABYFAAAOAAAAZHJzL2Uyb0RvYy54bWysVNtu3CAQfa/Uf0C8b3yRvVlb8Ua51FWl&#10;9CIl/QAW8BoVAwKydlr13zvg3c2mF6mq6gcMzHDmzMyBi8tpkGjHrRNaNTg7SzHiimom1LbBnx/a&#10;xQoj54liRGrFG/zEHb5cv351MZqa57rXknGLAES5ejQN7r03dZI42vOBuDNtuAJjp+1APCztNmGW&#10;jIA+yCRP02UyasuM1ZQ7B7u3sxGvI37Xceo/dp3jHskGAzcfRxvHTRiT9QWpt5aYXtA9DfIPLAYi&#10;FAQ9Qt0ST9CjFb9ADYJa7XTnz6geEt11gvKYA2STpT9lc98Tw2MuUBxnjmVy/w+Wfth9skgw6B2U&#10;R5EBevTAJ4+u9YTyKtRnNK4Gt3sDjn6CffCNuTpzp+kXh5S+6Yna8itr9dhzwoBfFk4mJ0dnHBdA&#10;NuN7zSAOefQ6Ak2dHULxoBwI0IHI07E3gQuFzTxfLqsSTBRsyyorszKGIPXhtLHOv+V6QGHSYAu9&#10;j+hkd+d8YEPqg0sI5rQUrBVSxoXdbm6kRTsCOmnjt0d/4SZVcFY6HJsR5x0gCTGCLdCNff9WZXmR&#10;XufVol2uzhdFW5SL6jxdLdKsuq6WaVEVt+33QDAr6l4wxtWdUPygwaz4ux7vb8OsnqhCNDa4KvNy&#10;btEfk0zj97skB+HhSkoxNHh1dCJ1aOwbxSBtUnsi5DxPXtKPVYYaHP6xKlEGofOzBvy0maLiihA9&#10;SGSj2RPowmpoG3QYnhOY9Np+xWiEq9lgBW8HRvKdAmVVWVGAk4+LojzPYWFPLZtTC1EUgBrsMZqn&#10;N36+/Y/Gim0PcQ5avgI1tiIK5ZnTXsNw+WJG+4ci3O7TdfR6fs7WPwAAAP//AwBQSwMEFAAGAAgA&#10;AAAhAN2DUXHgAAAACgEAAA8AAABkcnMvZG93bnJldi54bWxMj0FOwzAQRfdI3MEaJHbUoQlpk8ap&#10;EAgJhFSppQdw7GkSEdvBdptwe4YVLGfm6c/71XY2A7ugD72zAu4XCTC0yunetgKOHy93a2AhSqvl&#10;4CwK+MYA2/r6qpKldpPd4+UQW0YhNpRSQBfjWHIeVIdGhoUb0dLt5LyRkUbfcu3lROFm4MskybmR&#10;vaUPnRzxqUP1eTgbAc+9b76US1/z1Xuhdvtwmt52XIjbm/lxAyziHP9g+NUndajJqXFnqwMbBKyL&#10;FZEClukDdSIgy3LaNALSLC2A1xX/X6H+AQAA//8DAFBLAQItABQABgAIAAAAIQC2gziS/gAAAOEB&#10;AAATAAAAAAAAAAAAAAAAAAAAAABbQ29udGVudF9UeXBlc10ueG1sUEsBAi0AFAAGAAgAAAAhADj9&#10;If/WAAAAlAEAAAsAAAAAAAAAAAAAAAAALwEAAF9yZWxzLy5yZWxzUEsBAi0AFAAGAAgAAAAhAMxg&#10;cjSCAgAAFgUAAA4AAAAAAAAAAAAAAAAALgIAAGRycy9lMm9Eb2MueG1sUEsBAi0AFAAGAAgAAAAh&#10;AN2DUXHgAAAACgEAAA8AAAAAAAAAAAAAAAAA3AQAAGRycy9kb3ducmV2LnhtbFBLBQYAAAAABAAE&#10;APMAAADpBQAAAAA=&#10;" stroked="f">
                <v:textbox style="mso-fit-shape-to-text:t">
                  <w:txbxContent>
                    <w:p w:rsidR="00EE6547" w:rsidRDefault="00EE6547" w:rsidP="00EE6547">
                      <w:pPr>
                        <w:jc w:val="center"/>
                      </w:pPr>
                    </w:p>
                  </w:txbxContent>
                </v:textbox>
              </v:shape>
            </w:pict>
          </mc:Fallback>
        </mc:AlternateContent>
      </w:r>
      <w:r>
        <w:rPr>
          <w:noProof/>
        </w:rPr>
        <w:drawing>
          <wp:anchor distT="0" distB="0" distL="114300" distR="114300" simplePos="0" relativeHeight="251651584" behindDoc="0" locked="0" layoutInCell="1" allowOverlap="1" wp14:anchorId="4510578A" wp14:editId="1EFB33E8">
            <wp:simplePos x="0" y="0"/>
            <wp:positionH relativeFrom="column">
              <wp:posOffset>-228600</wp:posOffset>
            </wp:positionH>
            <wp:positionV relativeFrom="paragraph">
              <wp:posOffset>1118235</wp:posOffset>
            </wp:positionV>
            <wp:extent cx="7086600" cy="32245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06C" w:rsidRDefault="0045206C" w:rsidP="00FB59D1"/>
    <w:p w:rsidR="0045206C" w:rsidRDefault="0045206C" w:rsidP="00FB59D1"/>
    <w:p w:rsidR="0045206C" w:rsidRDefault="0045206C" w:rsidP="00FB59D1"/>
    <w:p w:rsidR="0045206C" w:rsidRDefault="00FA16B7" w:rsidP="00FB59D1">
      <w:r>
        <w:rPr>
          <w:noProof/>
        </w:rPr>
        <mc:AlternateContent>
          <mc:Choice Requires="wps">
            <w:drawing>
              <wp:anchor distT="0" distB="0" distL="114300" distR="114300" simplePos="0" relativeHeight="251655680" behindDoc="0" locked="0" layoutInCell="1" allowOverlap="1" wp14:anchorId="3C2E2011" wp14:editId="5090FC93">
                <wp:simplePos x="0" y="0"/>
                <wp:positionH relativeFrom="column">
                  <wp:posOffset>352425</wp:posOffset>
                </wp:positionH>
                <wp:positionV relativeFrom="paragraph">
                  <wp:posOffset>124460</wp:posOffset>
                </wp:positionV>
                <wp:extent cx="2962275" cy="2286000"/>
                <wp:effectExtent l="0" t="0" r="9525"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547" w:rsidRPr="009E7AD8" w:rsidRDefault="00EE6547" w:rsidP="00EE6547">
                            <w:pPr>
                              <w:jc w:val="center"/>
                              <w:rPr>
                                <w:rFonts w:ascii="FranklinGothicITCbyBT-Demi" w:hAnsi="FranklinGothicITCbyBT-Demi" w:cs="FranklinGothicITCbyBT-Demi"/>
                                <w:b/>
                                <w:bCs/>
                                <w:color w:val="0DD1FF"/>
                                <w:sz w:val="22"/>
                                <w:szCs w:val="22"/>
                              </w:rPr>
                            </w:pPr>
                          </w:p>
                          <w:p w:rsidR="00EE6547" w:rsidRDefault="0001040C" w:rsidP="0001040C">
                            <w:pPr>
                              <w:rPr>
                                <w:color w:val="0DD1FF"/>
                                <w:sz w:val="22"/>
                                <w:szCs w:val="22"/>
                              </w:rPr>
                            </w:pPr>
                            <w:r>
                              <w:rPr>
                                <w:noProof/>
                              </w:rPr>
                              <w:drawing>
                                <wp:inline distT="0" distB="0" distL="0" distR="0" wp14:anchorId="2F09D46D" wp14:editId="27273131">
                                  <wp:extent cx="13620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noFill/>
                                          <a:ln>
                                            <a:noFill/>
                                          </a:ln>
                                        </pic:spPr>
                                      </pic:pic>
                                    </a:graphicData>
                                  </a:graphic>
                                </wp:inline>
                              </w:drawing>
                            </w:r>
                            <w:r>
                              <w:rPr>
                                <w:color w:val="0DD1FF"/>
                                <w:sz w:val="22"/>
                                <w:szCs w:val="22"/>
                              </w:rPr>
                              <w:t xml:space="preserve">    </w:t>
                            </w:r>
                            <w:r>
                              <w:rPr>
                                <w:noProof/>
                              </w:rPr>
                              <w:drawing>
                                <wp:inline distT="0" distB="0" distL="0" distR="0" wp14:anchorId="2596E53E" wp14:editId="28E53718">
                                  <wp:extent cx="1254973" cy="11525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raft 6_altern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795" cy="1155116"/>
                                          </a:xfrm>
                                          <a:prstGeom prst="rect">
                                            <a:avLst/>
                                          </a:prstGeom>
                                        </pic:spPr>
                                      </pic:pic>
                                    </a:graphicData>
                                  </a:graphic>
                                </wp:inline>
                              </w:drawing>
                            </w:r>
                          </w:p>
                          <w:p w:rsidR="0001040C" w:rsidRDefault="0001040C" w:rsidP="0001040C">
                            <w:pPr>
                              <w:jc w:val="center"/>
                              <w:rPr>
                                <w:rFonts w:ascii="Franklin Gothic Demi" w:hAnsi="Franklin Gothic Demi"/>
                                <w:sz w:val="22"/>
                                <w:szCs w:val="22"/>
                              </w:rPr>
                            </w:pPr>
                          </w:p>
                          <w:p w:rsidR="0001040C" w:rsidRPr="0001040C" w:rsidRDefault="0001040C" w:rsidP="0001040C">
                            <w:pPr>
                              <w:jc w:val="center"/>
                              <w:rPr>
                                <w:rFonts w:ascii="Franklin Gothic Demi" w:hAnsi="Franklin Gothic Demi"/>
                                <w:sz w:val="22"/>
                                <w:szCs w:val="22"/>
                              </w:rPr>
                            </w:pPr>
                            <w:r>
                              <w:rPr>
                                <w:rFonts w:ascii="Franklin Gothic Demi" w:hAnsi="Franklin Gothic Demi"/>
                                <w:sz w:val="22"/>
                                <w:szCs w:val="22"/>
                              </w:rPr>
                              <w:t>Registered Charity No. 516516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27.75pt;margin-top:9.8pt;width:233.25pt;height:1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rLiQIAABgFAAAOAAAAZHJzL2Uyb0RvYy54bWysVNlu2zAQfC/QfyD47uiIfEiIHOSoiwLp&#10;AST9AJqkLKIUyZK0pTTov3dJ2Y6TokBR1A8yj+VydmaWF5dDJ9GOWye0qnF2lmLEFdVMqE2Nvz6s&#10;JguMnCeKEakVr/Ejd/hy+fbNRW8qnutWS8YtgiTKVb2pceu9qZLE0ZZ3xJ1pwxVsNtp2xMPUbhJm&#10;SQ/ZO5nkaTpLem2ZsZpy52D1dtzEy5i/aTj1n5vGcY9kjQGbj18bv+vwTZYXpNpYYlpB9zDIP6Do&#10;iFBw6THVLfEEba34LVUnqNVON/6M6i7RTSMojzVANVn6qpr7lhgeawFynDnS5P5fWvpp98UiwWpc&#10;YqRIBxI98MGjaz2g80hPb1wFUfcG4vwA6yBzLNWZO02/OaT0TUvUhl9Zq/uWEwbwskBscnI0COIq&#10;F5Ks+4+awT1k63VMNDS2C9wBGwiyg0yPR2kCFgqLeTnL8/kUIwp7eb6YpWlEl5DqcNxY599z3aEw&#10;qLEF7WN6srtzPsAh1SEk3Oa0FGwlpIwTu1nfSIt2BHyyir9YwaswqUKw0uHYmHFcAZRwR9gLeKPu&#10;T2WWF+l1Xk5Ws8V8UqyK6aScp4tJmpXX5SwtyuJ29TMAzIqqFYxxdScUP3gwK/5O4303jO6JLkQ9&#10;aDnNp6NGfywS+Hum8AUXnfDQklJ0NV4cg0gVlH2nWGwYT4Qcx8lL+JFl4ODwH1mJPgjSjybww3qI&#10;jjsPFAdbrDV7BGNYDbKB+vCcwKDV9gdGPbRmjd33LbEcI/lBgbnKrChCL8dJMZ3nMLGnO+vTHaIo&#10;pKqxx2gc3vix/7fGik0LN412VvoKDNmIaJVnVHsbQ/vFmvZPRejv03mMen7Qlr8AAAD//wMAUEsD&#10;BBQABgAIAAAAIQAjbI123AAAAAkBAAAPAAAAZHJzL2Rvd25yZXYueG1sTI/BTsMwEETvSPyDtUhc&#10;EHUIOKEhTgVIIK4t/YBN7CYR8TqK3Sb9e5YTPe7MaPZNuVncIE52Cr0nDQ+rBISlxpueWg3774/7&#10;ZxAhIhkcPFkNZxtgU11flVgYP9PWnnaxFVxCoUANXYxjIWVoOuswrPxoib2DnxxGPqdWmglnLneD&#10;TJMkkw574g8djva9s83P7ug0HL7mO7We68+4z7dP2Rv2ee3PWt/eLK8vIKJd4n8Y/vAZHSpmqv2R&#10;TBCDBqUUJ1lfZyDYV2nK22oNjzkrsirl5YLqFwAA//8DAFBLAQItABQABgAIAAAAIQC2gziS/gAA&#10;AOEBAAATAAAAAAAAAAAAAAAAAAAAAABbQ29udGVudF9UeXBlc10ueG1sUEsBAi0AFAAGAAgAAAAh&#10;ADj9If/WAAAAlAEAAAsAAAAAAAAAAAAAAAAALwEAAF9yZWxzLy5yZWxzUEsBAi0AFAAGAAgAAAAh&#10;ADitmsuJAgAAGAUAAA4AAAAAAAAAAAAAAAAALgIAAGRycy9lMm9Eb2MueG1sUEsBAi0AFAAGAAgA&#10;AAAhACNsjXbcAAAACQEAAA8AAAAAAAAAAAAAAAAA4wQAAGRycy9kb3ducmV2LnhtbFBLBQYAAAAA&#10;BAAEAPMAAADsBQAAAAA=&#10;" stroked="f">
                <v:textbox>
                  <w:txbxContent>
                    <w:p w:rsidR="00EE6547" w:rsidRPr="009E7AD8" w:rsidRDefault="00EE6547" w:rsidP="00EE6547">
                      <w:pPr>
                        <w:jc w:val="center"/>
                        <w:rPr>
                          <w:rFonts w:ascii="FranklinGothicITCbyBT-Demi" w:hAnsi="FranklinGothicITCbyBT-Demi" w:cs="FranklinGothicITCbyBT-Demi"/>
                          <w:b/>
                          <w:bCs/>
                          <w:color w:val="0DD1FF"/>
                          <w:sz w:val="22"/>
                          <w:szCs w:val="22"/>
                        </w:rPr>
                      </w:pPr>
                    </w:p>
                    <w:p w:rsidR="00EE6547" w:rsidRDefault="0001040C" w:rsidP="0001040C">
                      <w:pPr>
                        <w:rPr>
                          <w:color w:val="0DD1FF"/>
                          <w:sz w:val="22"/>
                          <w:szCs w:val="22"/>
                        </w:rPr>
                      </w:pPr>
                      <w:r>
                        <w:rPr>
                          <w:noProof/>
                        </w:rPr>
                        <w:drawing>
                          <wp:inline distT="0" distB="0" distL="0" distR="0" wp14:anchorId="2F09D46D" wp14:editId="27273131">
                            <wp:extent cx="13620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noFill/>
                                    <a:ln>
                                      <a:noFill/>
                                    </a:ln>
                                  </pic:spPr>
                                </pic:pic>
                              </a:graphicData>
                            </a:graphic>
                          </wp:inline>
                        </w:drawing>
                      </w:r>
                      <w:r>
                        <w:rPr>
                          <w:color w:val="0DD1FF"/>
                          <w:sz w:val="22"/>
                          <w:szCs w:val="22"/>
                        </w:rPr>
                        <w:t xml:space="preserve">    </w:t>
                      </w:r>
                      <w:r>
                        <w:rPr>
                          <w:noProof/>
                        </w:rPr>
                        <w:drawing>
                          <wp:inline distT="0" distB="0" distL="0" distR="0" wp14:anchorId="2596E53E" wp14:editId="28E53718">
                            <wp:extent cx="1254973" cy="11525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raft 6_altern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795" cy="1155116"/>
                                    </a:xfrm>
                                    <a:prstGeom prst="rect">
                                      <a:avLst/>
                                    </a:prstGeom>
                                  </pic:spPr>
                                </pic:pic>
                              </a:graphicData>
                            </a:graphic>
                          </wp:inline>
                        </w:drawing>
                      </w:r>
                    </w:p>
                    <w:p w:rsidR="0001040C" w:rsidRDefault="0001040C" w:rsidP="0001040C">
                      <w:pPr>
                        <w:jc w:val="center"/>
                        <w:rPr>
                          <w:rFonts w:ascii="Franklin Gothic Demi" w:hAnsi="Franklin Gothic Demi"/>
                          <w:sz w:val="22"/>
                          <w:szCs w:val="22"/>
                        </w:rPr>
                      </w:pPr>
                    </w:p>
                    <w:p w:rsidR="0001040C" w:rsidRPr="0001040C" w:rsidRDefault="0001040C" w:rsidP="0001040C">
                      <w:pPr>
                        <w:jc w:val="center"/>
                        <w:rPr>
                          <w:rFonts w:ascii="Franklin Gothic Demi" w:hAnsi="Franklin Gothic Demi"/>
                          <w:sz w:val="22"/>
                          <w:szCs w:val="22"/>
                        </w:rPr>
                      </w:pPr>
                      <w:r>
                        <w:rPr>
                          <w:rFonts w:ascii="Franklin Gothic Demi" w:hAnsi="Franklin Gothic Demi"/>
                          <w:sz w:val="22"/>
                          <w:szCs w:val="22"/>
                        </w:rPr>
                        <w:t>Registered Charity No. 516516</w:t>
                      </w:r>
                    </w:p>
                  </w:txbxContent>
                </v:textbox>
              </v:shape>
            </w:pict>
          </mc:Fallback>
        </mc:AlternateContent>
      </w:r>
    </w:p>
    <w:p w:rsidR="0045206C" w:rsidRDefault="0045206C" w:rsidP="00FB59D1"/>
    <w:p w:rsidR="0045206C" w:rsidRDefault="0045206C" w:rsidP="00FB59D1"/>
    <w:p w:rsidR="0045206C" w:rsidRDefault="0045206C" w:rsidP="00FB59D1"/>
    <w:p w:rsidR="0045206C" w:rsidRDefault="0045206C" w:rsidP="00FB59D1"/>
    <w:p w:rsidR="0045206C" w:rsidRDefault="0045206C" w:rsidP="0045206C">
      <w:pPr>
        <w:jc w:val="center"/>
      </w:pPr>
    </w:p>
    <w:p w:rsidR="00165FB4" w:rsidRDefault="00165FB4" w:rsidP="0045206C">
      <w:pPr>
        <w:jc w:val="center"/>
      </w:pPr>
    </w:p>
    <w:p w:rsidR="00165FB4" w:rsidRDefault="00165FB4" w:rsidP="0045206C">
      <w:pPr>
        <w:jc w:val="center"/>
      </w:pPr>
    </w:p>
    <w:p w:rsidR="00165FB4" w:rsidRPr="00165FB4" w:rsidRDefault="00165FB4" w:rsidP="00165FB4">
      <w:pPr>
        <w:rPr>
          <w:rFonts w:ascii="Franklin Gothic Demi" w:hAnsi="Franklin Gothic Demi"/>
        </w:rPr>
      </w:pPr>
    </w:p>
    <w:p w:rsidR="00165FB4" w:rsidRDefault="00165FB4" w:rsidP="0045206C">
      <w:pPr>
        <w:jc w:val="center"/>
      </w:pPr>
    </w:p>
    <w:p w:rsidR="00165FB4" w:rsidRDefault="00165FB4" w:rsidP="00165FB4">
      <w:pPr>
        <w:sectPr w:rsidR="00165FB4" w:rsidSect="0019127C">
          <w:pgSz w:w="16838" w:h="11906" w:orient="landscape"/>
          <w:pgMar w:top="180" w:right="244" w:bottom="0" w:left="357" w:header="709" w:footer="709" w:gutter="0"/>
          <w:cols w:num="2" w:space="928" w:equalWidth="0">
            <w:col w:w="11343" w:space="540"/>
            <w:col w:w="4354"/>
          </w:cols>
          <w:docGrid w:linePitch="360"/>
        </w:sectPr>
      </w:pPr>
    </w:p>
    <w:p w:rsidR="00EE6547" w:rsidRPr="00C20A07" w:rsidRDefault="00EB6CC0" w:rsidP="00EE6547">
      <w:pPr>
        <w:autoSpaceDE w:val="0"/>
        <w:autoSpaceDN w:val="0"/>
        <w:adjustRightInd w:val="0"/>
        <w:rPr>
          <w:rFonts w:ascii="HeadlineOneHPLHS" w:hAnsi="HeadlineOneHPLHS" w:cs="HeadlineOneHPLHS"/>
          <w:color w:val="0DD1FF"/>
          <w:sz w:val="68"/>
          <w:szCs w:val="68"/>
        </w:rPr>
      </w:pPr>
      <w:r w:rsidRPr="005C0AD9">
        <w:rPr>
          <w:b/>
          <w:noProof/>
          <w:sz w:val="60"/>
          <w:szCs w:val="60"/>
        </w:rPr>
        <w:lastRenderedPageBreak/>
        <w:drawing>
          <wp:anchor distT="0" distB="0" distL="114300" distR="114300" simplePos="0" relativeHeight="251660800" behindDoc="1" locked="0" layoutInCell="1" allowOverlap="1" wp14:anchorId="3AA6E93A" wp14:editId="304E39CD">
            <wp:simplePos x="0" y="0"/>
            <wp:positionH relativeFrom="column">
              <wp:posOffset>1828800</wp:posOffset>
            </wp:positionH>
            <wp:positionV relativeFrom="paragraph">
              <wp:posOffset>114300</wp:posOffset>
            </wp:positionV>
            <wp:extent cx="1143000" cy="381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AD9">
        <w:rPr>
          <w:rFonts w:ascii="FranklinGothicITCbyBT-Book" w:hAnsi="FranklinGothicITCbyBT-Book" w:cs="FranklinGothicITCbyBT-Book"/>
          <w:b/>
          <w:noProof/>
          <w:color w:val="0DD1FF"/>
          <w:sz w:val="60"/>
          <w:szCs w:val="60"/>
        </w:rPr>
        <mc:AlternateContent>
          <mc:Choice Requires="wps">
            <w:drawing>
              <wp:anchor distT="0" distB="0" distL="114300" distR="114300" simplePos="0" relativeHeight="251656704" behindDoc="1" locked="0" layoutInCell="1" allowOverlap="1" wp14:anchorId="440C3E3F" wp14:editId="24BCC962">
                <wp:simplePos x="0" y="0"/>
                <wp:positionH relativeFrom="column">
                  <wp:posOffset>-114300</wp:posOffset>
                </wp:positionH>
                <wp:positionV relativeFrom="paragraph">
                  <wp:posOffset>0</wp:posOffset>
                </wp:positionV>
                <wp:extent cx="3429000" cy="1600200"/>
                <wp:effectExtent l="0" t="9525" r="0" b="0"/>
                <wp:wrapNone/>
                <wp:docPr id="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02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margin-left:-9pt;margin-top:0;width:270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1kQIAACEFAAAOAAAAZHJzL2Uyb0RvYy54bWysVG1v0zAQ/o7Ef7D8vcvL0nSJlk5bSxDS&#10;gInBD3BtpzE4drDdpgPx3zk76WjhC0J8SXz23eN77rnz9c2hk2jPjRVaVTi5iDHiimom1LbCnz7W&#10;syuMrCOKEakVr/ATt/hm+fLF9dCXPNWtlowbBCDKlkNf4da5vowiS1veEXuhe67gsNGmIw5Ms42Y&#10;IQOgdzJK4ziPBm1YbzTl1sLuejzEy4DfNJy6901juUOywpCbC18Tvhv/jZbXpNwa0reCTmmQf8ii&#10;I0LBpc9Qa+II2hnxB1QnqNFWN+6C6i7STSMoDxyATRL/xuaxJT0PXKA4tn8uk/1/sPTd/sEgwSoM&#10;QinSgUS3O6fDzejy0tdn6G0Jbo/9g/EMbX+v6ReLlF61RG35rTF6aDlhkFXi/aOzAG9YCEWb4a1m&#10;AE8APpTq0JjOA0IR0CEo8vSsCD84RGHzMkuLOAbhKJwleRyD5uEOUh7De2Pda6475BcVNnqn2AfQ&#10;PdxB9vfWBV3YxI6wzxg1nQSV90SiJM/zxYQ4OUekPGIGvloKVgspg2G2m5U0CEIrvC5erep6Cran&#10;blJ5Z6V9mK8IKccdoDXl4wmG/vheJGkW36XFrM6vFrOszuazYhFfzeKkuCvyOCuydf3Dk0myshWM&#10;cXUvFD/2apL9XS9MUzN2WehWNFS4mKfzUKez7O0pSai+F2BkceYWKg37pPTqv1IsrB0RclxH5xmH&#10;MgDt4z8UIvSKb4+xzTaaPUGrGA1CgujwrsCi1eYbRgPMaIXt1x0xHCP5RkG7FUmW+aEORjZfpGCY&#10;05PN6QlRFKAq7DAalys3PgS73ohtCzcloRZK+wlohPOcffuOWU0GzGFgML0ZftBP7eD162Vb/gQA&#10;AP//AwBQSwMEFAAGAAgAAAAhAMvI5mHbAAAACAEAAA8AAABkcnMvZG93bnJldi54bWxMj09rwkAQ&#10;xe+FfodlCr3pJgFF0mxEBKHXWkuvY3aaDe6fuLtq7Kfv9NRehje84c3vNevJWXGlmIbgFZTzAgT5&#10;LujB9woO77vZCkTK6DXa4EnBnRKs28eHBmsdbv6NrvvcCw7xqUYFJuexljJ1hhymeRjJs/cVosPM&#10;a+yljnjjcGdlVRRL6XDw/MHgSFtD3Wl/cQrOh3u5wY+tW5qpev3sv22IaafU89O0eQGRacp/x/CL&#10;z+jQMtMxXLxOwiqYlSvukhXwZHtRVSyOCqoFC9k28n+B9gcAAP//AwBQSwECLQAUAAYACAAAACEA&#10;toM4kv4AAADhAQAAEwAAAAAAAAAAAAAAAAAAAAAAW0NvbnRlbnRfVHlwZXNdLnhtbFBLAQItABQA&#10;BgAIAAAAIQA4/SH/1gAAAJQBAAALAAAAAAAAAAAAAAAAAC8BAABfcmVscy8ucmVsc1BLAQItABQA&#10;BgAIAAAAIQCqV+Z1kQIAACEFAAAOAAAAAAAAAAAAAAAAAC4CAABkcnMvZTJvRG9jLnhtbFBLAQIt&#10;ABQABgAIAAAAIQDLyOZh2wAAAAgBAAAPAAAAAAAAAAAAAAAAAOsEAABkcnMvZG93bnJldi54bWxQ&#10;SwUGAAAAAAQABADzAAAA8wUAAAAA&#10;" fillcolor="#d9ecff" stroked="f"/>
            </w:pict>
          </mc:Fallback>
        </mc:AlternateContent>
      </w:r>
      <w:r w:rsidRPr="005C0AD9">
        <w:rPr>
          <w:rFonts w:ascii="FranklinGothicITCbyBT-Book" w:hAnsi="FranklinGothicITCbyBT-Book" w:cs="FranklinGothicITCbyBT-Book"/>
          <w:b/>
          <w:noProof/>
          <w:color w:val="000000"/>
          <w:sz w:val="60"/>
          <w:szCs w:val="60"/>
        </w:rPr>
        <w:drawing>
          <wp:anchor distT="0" distB="0" distL="114300" distR="114300" simplePos="0" relativeHeight="251657728" behindDoc="1" locked="0" layoutInCell="1" allowOverlap="1" wp14:anchorId="79868DEA" wp14:editId="39FF37A1">
            <wp:simplePos x="0" y="0"/>
            <wp:positionH relativeFrom="column">
              <wp:posOffset>1943100</wp:posOffset>
            </wp:positionH>
            <wp:positionV relativeFrom="paragraph">
              <wp:posOffset>114300</wp:posOffset>
            </wp:positionV>
            <wp:extent cx="914400" cy="342900"/>
            <wp:effectExtent l="0" t="0" r="0" b="0"/>
            <wp:wrapTight wrapText="bothSides">
              <wp:wrapPolygon edited="0">
                <wp:start x="0" y="0"/>
                <wp:lineTo x="0" y="20400"/>
                <wp:lineTo x="21150" y="20400"/>
                <wp:lineTo x="21150" y="0"/>
                <wp:lineTo x="0" y="0"/>
              </wp:wrapPolygon>
            </wp:wrapTight>
            <wp:docPr id="35" name="Picture 35" descr="http://www.switchdarlington.co.uk/images/switch-log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witchdarlington.co.uk/images/switch-logo.jpg">
                      <a:hlinkClick r:id="rId6"/>
                    </pic:cNvPr>
                    <pic:cNvPicPr>
                      <a:picLocks noChangeAspect="1" noChangeArrowheads="1"/>
                    </pic:cNvPicPr>
                  </pic:nvPicPr>
                  <pic:blipFill>
                    <a:blip r:embed="rId20" r:link="rId8" cstate="print">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E6547" w:rsidRPr="005C0AD9">
        <w:rPr>
          <w:rFonts w:ascii="HeadlineOneHPLHS" w:hAnsi="HeadlineOneHPLHS" w:cs="HeadlineOneHPLHS"/>
          <w:b/>
          <w:color w:val="0DD1FF"/>
          <w:sz w:val="60"/>
          <w:szCs w:val="60"/>
        </w:rPr>
        <w:t>WHAT IS</w:t>
      </w:r>
      <w:r w:rsidR="00EE6547" w:rsidRPr="00C20A07">
        <w:rPr>
          <w:rFonts w:ascii="HeadlineOneHPLHS" w:hAnsi="HeadlineOneHPLHS" w:cs="HeadlineOneHPLHS"/>
          <w:color w:val="0DD1FF"/>
          <w:sz w:val="68"/>
          <w:szCs w:val="68"/>
        </w:rPr>
        <w:t xml:space="preserve"> </w:t>
      </w:r>
      <w:r w:rsidR="006C000C" w:rsidRPr="00C20A07">
        <w:rPr>
          <w:rFonts w:ascii="HeadlineOneHPLHS" w:hAnsi="HeadlineOneHPLHS" w:cs="HeadlineOneHPLHS"/>
          <w:color w:val="0DD1FF"/>
          <w:sz w:val="68"/>
          <w:szCs w:val="68"/>
        </w:rPr>
        <w:t xml:space="preserve">         </w:t>
      </w:r>
      <w:r w:rsidR="00EE6547" w:rsidRPr="00C20A07">
        <w:rPr>
          <w:rFonts w:ascii="HeadlineOneHPLHS" w:hAnsi="HeadlineOneHPLHS" w:cs="HeadlineOneHPLHS"/>
          <w:color w:val="0DD1FF"/>
          <w:sz w:val="68"/>
          <w:szCs w:val="68"/>
        </w:rPr>
        <w:lastRenderedPageBreak/>
        <w:t>?</w:t>
      </w:r>
    </w:p>
    <w:p w:rsidR="00E86399" w:rsidRDefault="00E86399" w:rsidP="00EE6547">
      <w:pPr>
        <w:autoSpaceDE w:val="0"/>
        <w:autoSpaceDN w:val="0"/>
        <w:adjustRightInd w:val="0"/>
        <w:rPr>
          <w:rFonts w:ascii="FranklinGothicITCbyBT-Book" w:hAnsi="FranklinGothicITCbyBT-Book" w:cs="FranklinGothicITCbyBT-Book"/>
          <w:color w:val="000000"/>
        </w:rPr>
      </w:pPr>
    </w:p>
    <w:p w:rsidR="00EE6547" w:rsidRDefault="00EE6547" w:rsidP="00EE6547">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We are a team of drug and alcohol workers</w:t>
      </w:r>
    </w:p>
    <w:p w:rsidR="00EE6547" w:rsidRDefault="00EE6547" w:rsidP="00EE6547">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working with young people aged </w:t>
      </w:r>
      <w:r w:rsidR="004133ED">
        <w:rPr>
          <w:rFonts w:ascii="FranklinGothicITCbyBT-Book" w:hAnsi="FranklinGothicITCbyBT-Book" w:cs="FranklinGothicITCbyBT-Book"/>
          <w:color w:val="000000"/>
        </w:rPr>
        <w:t>10</w:t>
      </w:r>
      <w:r>
        <w:rPr>
          <w:rFonts w:ascii="FranklinGothicITCbyBT-Book" w:hAnsi="FranklinGothicITCbyBT-Book" w:cs="FranklinGothicITCbyBT-Book"/>
          <w:color w:val="000000"/>
        </w:rPr>
        <w:t xml:space="preserve"> - 18 years.</w:t>
      </w:r>
    </w:p>
    <w:p w:rsidR="00EE6547" w:rsidRDefault="00EE6547" w:rsidP="00EE6547">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We provide an holistic, individual and flexible</w:t>
      </w:r>
    </w:p>
    <w:p w:rsidR="006119AC" w:rsidRDefault="00EE6547"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approach to young people experiencing problems</w:t>
      </w:r>
      <w:r w:rsidR="00C20A07">
        <w:rPr>
          <w:rFonts w:ascii="FranklinGothicITCbyBT-Book" w:hAnsi="FranklinGothicITCbyBT-Book" w:cs="FranklinGothicITCbyBT-Book"/>
          <w:color w:val="000000"/>
        </w:rPr>
        <w:t xml:space="preserve"> </w:t>
      </w:r>
      <w:r>
        <w:rPr>
          <w:rFonts w:ascii="FranklinGothicITCbyBT-Book" w:hAnsi="FranklinGothicITCbyBT-Book" w:cs="FranklinGothicITCbyBT-Book"/>
          <w:color w:val="000000"/>
        </w:rPr>
        <w:t>with substance misuse.</w:t>
      </w:r>
      <w:r w:rsidR="00EB6CC0">
        <w:rPr>
          <w:rFonts w:ascii="HeadlineOneHPLHS" w:hAnsi="HeadlineOneHPLHS" w:cs="HeadlineOneHPLHS"/>
          <w:noProof/>
          <w:color w:val="00FFFF"/>
          <w:sz w:val="68"/>
          <w:szCs w:val="68"/>
        </w:rPr>
        <w:drawing>
          <wp:anchor distT="0" distB="0" distL="114300" distR="114300" simplePos="0" relativeHeight="251658752" behindDoc="1" locked="0" layoutInCell="1" allowOverlap="1">
            <wp:simplePos x="0" y="0"/>
            <wp:positionH relativeFrom="column">
              <wp:posOffset>0</wp:posOffset>
            </wp:positionH>
            <wp:positionV relativeFrom="paragraph">
              <wp:posOffset>623570</wp:posOffset>
            </wp:positionV>
            <wp:extent cx="958850" cy="469900"/>
            <wp:effectExtent l="0" t="0" r="0" b="6350"/>
            <wp:wrapTight wrapText="bothSides">
              <wp:wrapPolygon edited="0">
                <wp:start x="0" y="0"/>
                <wp:lineTo x="0" y="21016"/>
                <wp:lineTo x="21028" y="21016"/>
                <wp:lineTo x="21028" y="0"/>
                <wp:lineTo x="0" y="0"/>
              </wp:wrapPolygon>
            </wp:wrapTight>
            <wp:docPr id="36" name="Picture 36" descr="http://www.switchdarlington.co.uk/images/switch-log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witchdarlington.co.uk/images/switch-logo.jpg">
                      <a:hlinkClick r:id="rId6"/>
                    </pic:cNvPr>
                    <pic:cNvPicPr>
                      <a:picLocks noChangeAspect="1" noChangeArrowheads="1"/>
                    </pic:cNvPicPr>
                  </pic:nvPicPr>
                  <pic:blipFill>
                    <a:blip r:embed="rId21" r:link="rId8" cstate="print">
                      <a:extLst>
                        <a:ext uri="{28A0092B-C50C-407E-A947-70E740481C1C}">
                          <a14:useLocalDpi xmlns:a14="http://schemas.microsoft.com/office/drawing/2010/main" val="0"/>
                        </a:ext>
                      </a:extLst>
                    </a:blip>
                    <a:srcRect/>
                    <a:stretch>
                      <a:fillRect/>
                    </a:stretch>
                  </pic:blipFill>
                  <pic:spPr bwMode="auto">
                    <a:xfrm>
                      <a:off x="0" y="0"/>
                      <a:ext cx="958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A07" w:rsidRDefault="00EB6CC0" w:rsidP="006119AC">
      <w:pPr>
        <w:autoSpaceDE w:val="0"/>
        <w:autoSpaceDN w:val="0"/>
        <w:adjustRightInd w:val="0"/>
        <w:rPr>
          <w:rFonts w:ascii="HeadlineOneHPLHS" w:hAnsi="HeadlineOneHPLHS" w:cs="HeadlineOneHPLHS"/>
          <w:color w:val="00FFFF"/>
          <w:sz w:val="68"/>
          <w:szCs w:val="68"/>
        </w:rPr>
      </w:pPr>
      <w:r>
        <w:rPr>
          <w:rFonts w:ascii="FranklinGothicITCbyBT-Book" w:hAnsi="FranklinGothicITCbyBT-Book" w:cs="FranklinGothicITCbyBT-Book"/>
          <w:noProof/>
        </w:rPr>
        <mc:AlternateContent>
          <mc:Choice Requires="wps">
            <w:drawing>
              <wp:anchor distT="0" distB="0" distL="114300" distR="114300" simplePos="0" relativeHeight="251659776" behindDoc="1" locked="0" layoutInCell="1" allowOverlap="1">
                <wp:simplePos x="0" y="0"/>
                <wp:positionH relativeFrom="column">
                  <wp:posOffset>-1187450</wp:posOffset>
                </wp:positionH>
                <wp:positionV relativeFrom="paragraph">
                  <wp:posOffset>166370</wp:posOffset>
                </wp:positionV>
                <wp:extent cx="3429000" cy="3429000"/>
                <wp:effectExtent l="3175" t="4445" r="6350" b="50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93.5pt;margin-top:13.1pt;width:270pt;height:27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CjgIAACEFAAAOAAAAZHJzL2Uyb0RvYy54bWysVNty0zAQfWeGf9DoPfWlzsWeOp02qRlm&#10;CnQofIAiybFAloykxGkZ/p2V7JQEXhiGF1sr7R7t2bOrq+tDK9GeGyu0KnFyEWPEFdVMqG2JP3+q&#10;JguMrCOKEakVL/ETt/h6+frVVd8VPNWNlowbBCDKFn1X4sa5rogiSxveEnuhO67gsNamJQ5Ms42Y&#10;IT2gtzJK43gW9dqwzmjKrYXd9XCIlwG/rjl1H+racodkiSE3F74mfDf+Gy2vSLE1pGsEHdMg/5BF&#10;S4SCS1+g1sQRtDPiD6hWUKOtrt0F1W2k61pQHjgAmyT+jc1jQzoeuEBxbPdSJvv/YOn7/YNBgpV4&#10;jpEiLUh0s3M63IwuF74+fWcLcHvsHoxnaLt7Tb9apPSqIWrLb4zRfcMJg6wS7x+dBXjDQija9O80&#10;A3gC8KFUh9q0HhCKgA5BkacXRfjBIQqbl1maxzEIR+HsaPg7SHEM74x1b7hukV+U2OidYh9B93AH&#10;2d9bF3RhIzvCvmBUtxJU3hOJktlsNg9Zk2J0BuwjZuCrpWCVkDIYZrtZSYMgtMTr/G5VVWOwPXWT&#10;yjsr7cOGbIcdoDXm4wmG/vieJ2kW36b5pJot5pOsyqaTfB4vJnGS3+azOMuzdfXDk0myohGMcXUv&#10;FD/2apL9XS+MUzN0WehW1Jc4n6bTUKez7O0pSai+F2BgceYWKg37pPDq3ykW1o4IOayj84yDaED7&#10;+A+FCL3i22Nos41mT9AqRoOQIDq8K7BotHnGqIcZLbH9tiOGYyTfKmi3PMkyP9TByKbzFAxzerI5&#10;PSGKAlSJHUbDcuWGh2DXGbFt4KYk1EJpPwG1cJ6zb98hq9GAOQwMxjfDD/qpHbx+vWzLnwAAAP//&#10;AwBQSwMEFAAGAAgAAAAhAMw0XoXfAAAACwEAAA8AAABkcnMvZG93bnJldi54bWxMj8FOwzAQRO9I&#10;/IO1SNxaJ6kaqhCnqipV4kppxXUbmzgiXgfbbVO+nuUEx50dzbyp15MbxMWE2HtSkM8zEIZar3vq&#10;FBzedrMViJiQNA6ejIKbibBu7u9qrLS/0qu57FMnOIRihQpsSmMlZWytcRjnfjTEvw8fHCY+Qyd1&#10;wCuHu0EWWVZKhz1xg8XRbK1pP/dnp+DrcMs3eNy60k7Fy3v3PfgQd0o9PkybZxDJTOnPDL/4jA4N&#10;M538mXQUg4JZvnriMUlBURYg2LFYLlg4KViWrMimlv83ND8AAAD//wMAUEsBAi0AFAAGAAgAAAAh&#10;ALaDOJL+AAAA4QEAABMAAAAAAAAAAAAAAAAAAAAAAFtDb250ZW50X1R5cGVzXS54bWxQSwECLQAU&#10;AAYACAAAACEAOP0h/9YAAACUAQAACwAAAAAAAAAAAAAAAAAvAQAAX3JlbHMvLnJlbHNQSwECLQAU&#10;AAYACAAAACEApvxlgo4CAAAhBQAADgAAAAAAAAAAAAAAAAAuAgAAZHJzL2Uyb0RvYy54bWxQSwEC&#10;LQAUAAYACAAAACEAzDRehd8AAAALAQAADwAAAAAAAAAAAAAAAADoBAAAZHJzL2Rvd25yZXYueG1s&#10;UEsFBgAAAAAEAAQA8wAAAPQFAAAAAA==&#10;" fillcolor="#d9ecff" stroked="f"/>
            </w:pict>
          </mc:Fallback>
        </mc:AlternateContent>
      </w:r>
      <w:r>
        <w:rPr>
          <w:noProof/>
        </w:rPr>
        <w:drawing>
          <wp:anchor distT="0" distB="0" distL="114300" distR="114300" simplePos="0" relativeHeight="251661824" behindDoc="1" locked="0" layoutInCell="1" allowOverlap="1">
            <wp:simplePos x="0" y="0"/>
            <wp:positionH relativeFrom="column">
              <wp:posOffset>-958850</wp:posOffset>
            </wp:positionH>
            <wp:positionV relativeFrom="paragraph">
              <wp:posOffset>436880</wp:posOffset>
            </wp:positionV>
            <wp:extent cx="800100" cy="415290"/>
            <wp:effectExtent l="0" t="0" r="0" b="3810"/>
            <wp:wrapTight wrapText="bothSides">
              <wp:wrapPolygon edited="0">
                <wp:start x="0" y="0"/>
                <wp:lineTo x="0" y="20807"/>
                <wp:lineTo x="21086" y="20807"/>
                <wp:lineTo x="210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0C">
        <w:rPr>
          <w:rFonts w:ascii="HeadlineOneHPLHS" w:hAnsi="HeadlineOneHPLHS" w:cs="HeadlineOneHPLHS"/>
          <w:color w:val="00FFFF"/>
          <w:sz w:val="68"/>
          <w:szCs w:val="68"/>
        </w:rPr>
        <w:t xml:space="preserve">      </w:t>
      </w:r>
    </w:p>
    <w:p w:rsidR="006119AC" w:rsidRPr="00FF5615" w:rsidRDefault="006119AC" w:rsidP="006119AC">
      <w:pPr>
        <w:autoSpaceDE w:val="0"/>
        <w:autoSpaceDN w:val="0"/>
        <w:adjustRightInd w:val="0"/>
        <w:rPr>
          <w:rFonts w:ascii="HeadlineOneHPLHS" w:hAnsi="HeadlineOneHPLHS" w:cs="HeadlineOneHPLHS"/>
          <w:b/>
          <w:color w:val="0DD1FF"/>
          <w:sz w:val="56"/>
          <w:szCs w:val="56"/>
        </w:rPr>
      </w:pPr>
      <w:r w:rsidRPr="00FF5615">
        <w:rPr>
          <w:rFonts w:ascii="HeadlineOneHPLHS" w:hAnsi="HeadlineOneHPLHS" w:cs="HeadlineOneHPLHS"/>
          <w:b/>
          <w:color w:val="0DD1FF"/>
          <w:sz w:val="56"/>
          <w:szCs w:val="56"/>
        </w:rPr>
        <w:t>CAN OFFER</w:t>
      </w: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Alcohol, drug and solvent misuse advice and</w:t>
      </w: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information on how to stop using, reduce use</w:t>
      </w: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and minimise the risks</w:t>
      </w:r>
    </w:p>
    <w:p w:rsidR="00A307CE" w:rsidRPr="00A307CE" w:rsidRDefault="00A307CE" w:rsidP="006119AC">
      <w:pPr>
        <w:autoSpaceDE w:val="0"/>
        <w:autoSpaceDN w:val="0"/>
        <w:adjustRightInd w:val="0"/>
        <w:rPr>
          <w:rFonts w:ascii="FranklinGothicITCbyBT-Book" w:hAnsi="FranklinGothicITCbyBT-Book" w:cs="FranklinGothicITCbyBT-Book"/>
          <w:color w:val="000000"/>
          <w:sz w:val="4"/>
          <w:szCs w:val="4"/>
        </w:rPr>
      </w:pP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Positive activities linked to other young</w:t>
      </w: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peoples services i.e. Youth Service, </w:t>
      </w:r>
      <w:smartTag w:uri="urn:schemas-microsoft-com:office:smarttags" w:element="PersonName">
        <w:r>
          <w:rPr>
            <w:rFonts w:ascii="FranklinGothicITCbyBT-Book" w:hAnsi="FranklinGothicITCbyBT-Book" w:cs="FranklinGothicITCbyBT-Book"/>
            <w:color w:val="000000"/>
          </w:rPr>
          <w:t>Connexions</w:t>
        </w:r>
      </w:smartTag>
    </w:p>
    <w:p w:rsidR="00A307CE" w:rsidRPr="00A307CE" w:rsidRDefault="00A307CE" w:rsidP="006119AC">
      <w:pPr>
        <w:autoSpaceDE w:val="0"/>
        <w:autoSpaceDN w:val="0"/>
        <w:adjustRightInd w:val="0"/>
        <w:rPr>
          <w:rFonts w:ascii="FranklinGothicITCbyBT-Book" w:hAnsi="FranklinGothicITCbyBT-Book" w:cs="FranklinGothicITCbyBT-Book"/>
          <w:color w:val="000000"/>
          <w:sz w:val="4"/>
          <w:szCs w:val="4"/>
        </w:rPr>
      </w:pP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Hepatitis A &amp; B vaccinations</w:t>
      </w:r>
    </w:p>
    <w:p w:rsidR="00A307CE" w:rsidRPr="00A307CE" w:rsidRDefault="00A307CE" w:rsidP="006119AC">
      <w:pPr>
        <w:autoSpaceDE w:val="0"/>
        <w:autoSpaceDN w:val="0"/>
        <w:adjustRightInd w:val="0"/>
        <w:rPr>
          <w:rFonts w:ascii="FranklinGothicITCbyBT-Book" w:hAnsi="FranklinGothicITCbyBT-Book" w:cs="FranklinGothicITCbyBT-Book"/>
          <w:color w:val="000000"/>
          <w:sz w:val="4"/>
          <w:szCs w:val="4"/>
        </w:rPr>
      </w:pP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Blood borne virus testing</w:t>
      </w:r>
    </w:p>
    <w:p w:rsidR="00A307CE" w:rsidRPr="00A307CE" w:rsidRDefault="00A307CE" w:rsidP="006119AC">
      <w:pPr>
        <w:autoSpaceDE w:val="0"/>
        <w:autoSpaceDN w:val="0"/>
        <w:adjustRightInd w:val="0"/>
        <w:rPr>
          <w:rFonts w:ascii="FranklinGothicITCbyBT-Book" w:hAnsi="FranklinGothicITCbyBT-Book" w:cs="FranklinGothicITCbyBT-Book"/>
          <w:color w:val="000000"/>
          <w:sz w:val="4"/>
          <w:szCs w:val="4"/>
        </w:rPr>
      </w:pPr>
    </w:p>
    <w:p w:rsidR="008E3985" w:rsidRDefault="006119AC" w:rsidP="008E3985">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8E3985">
        <w:rPr>
          <w:rFonts w:ascii="FranklinGothicITCbyBT-Book" w:hAnsi="FranklinGothicITCbyBT-Book" w:cs="FranklinGothicITCbyBT-Book"/>
          <w:color w:val="000000"/>
        </w:rPr>
        <w:t>Chlamydia testing</w:t>
      </w:r>
    </w:p>
    <w:p w:rsidR="008E3985" w:rsidRPr="00A307CE" w:rsidRDefault="008E3985" w:rsidP="008E3985">
      <w:pPr>
        <w:autoSpaceDE w:val="0"/>
        <w:autoSpaceDN w:val="0"/>
        <w:adjustRightInd w:val="0"/>
        <w:rPr>
          <w:rFonts w:ascii="FranklinGothicITCbyBT-Book" w:hAnsi="FranklinGothicITCbyBT-Book" w:cs="FranklinGothicITCbyBT-Book"/>
          <w:color w:val="000000"/>
          <w:sz w:val="4"/>
          <w:szCs w:val="4"/>
        </w:rPr>
      </w:pPr>
    </w:p>
    <w:p w:rsidR="008E3985" w:rsidRDefault="008E3985" w:rsidP="008E3985">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C. Card</w:t>
      </w:r>
    </w:p>
    <w:p w:rsidR="006119AC" w:rsidRDefault="006119AC" w:rsidP="006119AC">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8E3985">
        <w:rPr>
          <w:rFonts w:ascii="FranklinGothicITCbyBT-Book" w:hAnsi="FranklinGothicITCbyBT-Book" w:cs="FranklinGothicITCbyBT-Book"/>
          <w:color w:val="000000"/>
        </w:rPr>
        <w:t>Harm minimisation</w:t>
      </w:r>
    </w:p>
    <w:p w:rsidR="00A307CE" w:rsidRPr="00A307CE" w:rsidRDefault="00A307CE" w:rsidP="006119AC">
      <w:pPr>
        <w:autoSpaceDE w:val="0"/>
        <w:autoSpaceDN w:val="0"/>
        <w:adjustRightInd w:val="0"/>
        <w:rPr>
          <w:rFonts w:ascii="FranklinGothicITCbyBT-Book" w:hAnsi="FranklinGothicITCbyBT-Book" w:cs="FranklinGothicITCbyBT-Book"/>
          <w:color w:val="000000"/>
          <w:sz w:val="4"/>
          <w:szCs w:val="4"/>
        </w:rPr>
      </w:pPr>
    </w:p>
    <w:p w:rsidR="006119AC" w:rsidRDefault="006119AC" w:rsidP="006119AC">
      <w:pPr>
        <w:rPr>
          <w:rFonts w:ascii="FranklinGothicITCbyBT-Book" w:hAnsi="FranklinGothicITCbyBT-Book" w:cs="FranklinGothicITCbyBT-Book"/>
          <w:color w:val="000000"/>
        </w:rPr>
      </w:pPr>
      <w:r>
        <w:rPr>
          <w:rFonts w:ascii="FranklinGothicITCbyBT-Book" w:hAnsi="FranklinGothicITCbyBT-Book" w:cs="FranklinGothicITCbyBT-Book"/>
          <w:color w:val="000000"/>
        </w:rPr>
        <w:t>• Counselling service.</w:t>
      </w:r>
    </w:p>
    <w:p w:rsidR="00C20A07" w:rsidRDefault="00C20A07" w:rsidP="006119AC">
      <w:pPr>
        <w:rPr>
          <w:rFonts w:ascii="FranklinGothicITCbyBT-Book" w:hAnsi="FranklinGothicITCbyBT-Book" w:cs="FranklinGothicITCbyBT-Book"/>
          <w:color w:val="000000"/>
        </w:rPr>
      </w:pPr>
    </w:p>
    <w:p w:rsidR="008E3985" w:rsidRDefault="008E3985" w:rsidP="006119AC">
      <w:pPr>
        <w:rPr>
          <w:rFonts w:ascii="FranklinGothicITCbyBT-Book" w:hAnsi="FranklinGothicITCbyBT-Book" w:cs="FranklinGothicITCbyBT-Book"/>
          <w:color w:val="000000"/>
        </w:rPr>
      </w:pPr>
    </w:p>
    <w:p w:rsidR="008E3985" w:rsidRDefault="008E3985" w:rsidP="006119AC">
      <w:pPr>
        <w:rPr>
          <w:rFonts w:ascii="FranklinGothicITCbyBT-Book" w:hAnsi="FranklinGothicITCbyBT-Book" w:cs="FranklinGothicITCbyBT-Book"/>
          <w:color w:val="000000"/>
        </w:rPr>
      </w:pPr>
    </w:p>
    <w:p w:rsidR="008E3985" w:rsidRDefault="008E3985" w:rsidP="006119AC">
      <w:pPr>
        <w:rPr>
          <w:rFonts w:ascii="FranklinGothicITCbyBT-Book" w:hAnsi="FranklinGothicITCbyBT-Book" w:cs="FranklinGothicITCbyBT-Book"/>
          <w:color w:val="000000"/>
        </w:rPr>
      </w:pPr>
    </w:p>
    <w:p w:rsidR="006119AC" w:rsidRDefault="006119AC" w:rsidP="006119AC">
      <w:pPr>
        <w:rPr>
          <w:rFonts w:ascii="FranklinGothicITCbyBT-Book" w:hAnsi="FranklinGothicITCbyBT-Book" w:cs="FranklinGothicITCbyBT-Book"/>
          <w:color w:val="000000"/>
        </w:rPr>
      </w:pPr>
    </w:p>
    <w:p w:rsidR="006119AC" w:rsidRDefault="00C20A07" w:rsidP="006119AC">
      <w:r>
        <w:rPr>
          <w:rFonts w:ascii="HeadlineOneHPLHS" w:hAnsi="HeadlineOneHPLHS" w:cs="HeadlineOneHPLHS"/>
          <w:color w:val="0DD1FF"/>
          <w:sz w:val="44"/>
          <w:szCs w:val="44"/>
        </w:rPr>
        <w:t xml:space="preserve"> </w:t>
      </w:r>
    </w:p>
    <w:p w:rsidR="009035CA" w:rsidRDefault="009035CA" w:rsidP="006119AC">
      <w:pPr>
        <w:rPr>
          <w:rFonts w:ascii="HeadlineOneHPLHS" w:hAnsi="HeadlineOneHPLHS" w:cs="HeadlineOneHPLHS"/>
          <w:b/>
          <w:color w:val="0DD1FF"/>
          <w:sz w:val="36"/>
          <w:szCs w:val="36"/>
        </w:rPr>
      </w:pPr>
    </w:p>
    <w:p w:rsidR="009035CA" w:rsidRDefault="009035CA" w:rsidP="006119AC">
      <w:pPr>
        <w:rPr>
          <w:rFonts w:ascii="HeadlineOneHPLHS" w:hAnsi="HeadlineOneHPLHS" w:cs="HeadlineOneHPLHS"/>
          <w:b/>
          <w:color w:val="0DD1FF"/>
          <w:sz w:val="36"/>
          <w:szCs w:val="36"/>
        </w:rPr>
      </w:pPr>
    </w:p>
    <w:p w:rsidR="009035CA" w:rsidRPr="00A307CE" w:rsidRDefault="009035CA" w:rsidP="006119AC">
      <w:pPr>
        <w:rPr>
          <w:rFonts w:ascii="HeadlineOneHPLHS" w:hAnsi="HeadlineOneHPLHS" w:cs="HeadlineOneHPLHS"/>
          <w:b/>
          <w:color w:val="0DD1FF"/>
          <w:sz w:val="36"/>
          <w:szCs w:val="36"/>
        </w:rPr>
      </w:pPr>
    </w:p>
    <w:p w:rsidR="00C20A07" w:rsidRPr="00C20A07" w:rsidRDefault="00C20A07" w:rsidP="006119AC">
      <w:pPr>
        <w:rPr>
          <w:rFonts w:ascii="HeadlineOneHPLHS" w:hAnsi="HeadlineOneHPLHS" w:cs="HeadlineOneHPLHS"/>
          <w:color w:val="0DD1FF"/>
          <w:sz w:val="16"/>
          <w:szCs w:val="16"/>
        </w:rPr>
      </w:pPr>
    </w:p>
    <w:p w:rsidR="009035CA" w:rsidRDefault="009035CA" w:rsidP="009035CA">
      <w:pPr>
        <w:autoSpaceDE w:val="0"/>
        <w:autoSpaceDN w:val="0"/>
        <w:adjustRightInd w:val="0"/>
        <w:rPr>
          <w:rFonts w:ascii="FranklinGothicITCbyBT-Book" w:hAnsi="FranklinGothicITCbyBT-Book" w:cs="FranklinGothicITCbyBT-Book"/>
        </w:rPr>
      </w:pPr>
    </w:p>
    <w:p w:rsidR="009035CA" w:rsidRDefault="009035CA" w:rsidP="009035CA">
      <w:pPr>
        <w:autoSpaceDE w:val="0"/>
        <w:autoSpaceDN w:val="0"/>
        <w:adjustRightInd w:val="0"/>
        <w:rPr>
          <w:rFonts w:ascii="FranklinGothicITCbyBT-Book" w:hAnsi="FranklinGothicITCbyBT-Book" w:cs="FranklinGothicITCbyBT-Book"/>
        </w:rPr>
      </w:pPr>
    </w:p>
    <w:p w:rsidR="009035CA" w:rsidRDefault="009035CA" w:rsidP="009035CA">
      <w:pPr>
        <w:autoSpaceDE w:val="0"/>
        <w:autoSpaceDN w:val="0"/>
        <w:adjustRightInd w:val="0"/>
        <w:rPr>
          <w:rFonts w:ascii="FranklinGothicITCbyBT-Book" w:hAnsi="FranklinGothicITCbyBT-Book" w:cs="FranklinGothicITCbyBT-Book"/>
        </w:rPr>
      </w:pPr>
    </w:p>
    <w:p w:rsidR="009035CA" w:rsidRPr="006331E9" w:rsidRDefault="009035CA" w:rsidP="009035CA">
      <w:pPr>
        <w:autoSpaceDE w:val="0"/>
        <w:autoSpaceDN w:val="0"/>
        <w:adjustRightInd w:val="0"/>
        <w:rPr>
          <w:rFonts w:ascii="FranklinGothicITCbyBT-Book" w:hAnsi="FranklinGothicITCbyBT-Book" w:cs="FranklinGothicITCbyBT-Book"/>
        </w:rPr>
      </w:pPr>
    </w:p>
    <w:p w:rsidR="00C20A07" w:rsidRDefault="00C20A07" w:rsidP="006119AC">
      <w:pPr>
        <w:rPr>
          <w:rFonts w:ascii="FranklinGothicITCbyBT-Book" w:hAnsi="FranklinGothicITCbyBT-Book" w:cs="FranklinGothicITCbyBT-Book"/>
        </w:rPr>
      </w:pPr>
    </w:p>
    <w:p w:rsidR="00C20A07" w:rsidRDefault="00EB6CC0" w:rsidP="006119AC">
      <w:pPr>
        <w:rPr>
          <w:rFonts w:ascii="FranklinGothicITCbyBT-Book" w:hAnsi="FranklinGothicITCbyBT-Book" w:cs="FranklinGothicITCbyBT-Book"/>
        </w:rPr>
      </w:pPr>
      <w:r>
        <w:rPr>
          <w:rFonts w:ascii="FranklinGothicITCbyBT-Book" w:hAnsi="FranklinGothicITCbyBT-Book" w:cs="FranklinGothicITCbyBT-Book"/>
          <w:noProof/>
          <w:color w:val="000000"/>
        </w:rPr>
        <w:lastRenderedPageBreak/>
        <mc:AlternateContent>
          <mc:Choice Requires="wps">
            <w:drawing>
              <wp:anchor distT="0" distB="0" distL="114300" distR="114300" simplePos="0" relativeHeight="251664896" behindDoc="1" locked="0" layoutInCell="1" allowOverlap="1">
                <wp:simplePos x="0" y="0"/>
                <wp:positionH relativeFrom="column">
                  <wp:posOffset>46355</wp:posOffset>
                </wp:positionH>
                <wp:positionV relativeFrom="paragraph">
                  <wp:posOffset>0</wp:posOffset>
                </wp:positionV>
                <wp:extent cx="3314700" cy="3771900"/>
                <wp:effectExtent l="8255" t="9525" r="1270" b="0"/>
                <wp:wrapNone/>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7719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3.65pt;margin-top:0;width:261pt;height:2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E7jgIAACEFAAAOAAAAZHJzL2Uyb0RvYy54bWysVG1v0zAQ/o7Ef7D8vcvL0maJlk5buyCk&#10;ARODH+DGTmNwbGO7TQfiv3N20tEBHxCiH1xffPf4nnvufHl16AXaM2O5khVOzmKMmGwU5XJb4Y8f&#10;6tkFRtYRSYlQklX4kVl8tXz54nLQJUtVpwRlBgGItOWgK9w5p8sosk3HemLPlGYSDltleuLANNuI&#10;GjIAei+iNI4X0aAM1UY1zFr4uh4P8TLgty1r3Lu2tcwhUWHIzYXVhHXj12h5ScqtIbrjzZQG+Ycs&#10;esIlXPoEtSaOoJ3hv0H1vDHKqtadNaqPVNvyhgUOwCaJf2Hz0BHNAhcojtVPZbL/D7Z5u783iNMK&#10;zzGSpAeJrndOhZvRPPX1GbQtwe1B3xvP0Oo71Xy2SKpVR+SWXRujho4RClkl3j96FuANC6FoM7xR&#10;FOAJwIdSHVrTe0AoAjoERR6fFGEHhxr4eH6eZHkMwjVwdp7nSQGGv4OUx3BtrHvFVI/8psJG7SR9&#10;D7qHO8j+zrqgC53YEfoJo7YXoPKeCJQsFot8QpycAfuIGfgqwWnNhQiG2W5WwiAIrfC6uF3V9RRs&#10;T92E9M5S+bAx2/EL0Jry8QRDf3wrkjSLb9JiVi8u8llWZ/NZkccXszgpbopFnBXZuv7uySRZ2XFK&#10;mbzjkh17Ncn+rhemqRm7LHQrGipczNN5qNOz7O0pyTj8/kQyVBrYkdKrfytp2DvCxbiPnmccRAPa&#10;x/9QiNArvj3GNtso+gitYhQICaLDuwKbTpmvGA0woxW2X3bEMIzEawntViRZ5oc6GNk8T8Ewpyeb&#10;0xMiG4CqsMNo3K7c+BDstOHbDm5KQi2k8hPQcueV8+07ZjUZMIeBwfRm+EE/tYPXz5dt+QMAAP//&#10;AwBQSwMEFAAGAAgAAAAhAA93PlXaAAAABgEAAA8AAABkcnMvZG93bnJldi54bWxMj81OwzAQhO9I&#10;vIO1SNyo0wD9CXGqqlIlrpQirtvYxBH2Othum/L0LCe47WhGs9/Uq9E7cTIx9YEUTCcFCENt0D11&#10;Cvav27sFiJSRNLpARsHFJFg111c1Vjqc6cWcdrkTXEKpQgU256GSMrXWeEyTMBhi7yNEj5ll7KSO&#10;eOZy72RZFDPpsSf+YHEwG2vaz93RK/jaX6ZrfNv4mR3L5/fu24WYtkrd3ozrJxDZjPkvDL/4jA4N&#10;Mx3CkXQSTsH8noMKeA+bj+WS5YGP5UMBsqnlf/zmBwAA//8DAFBLAQItABQABgAIAAAAIQC2gziS&#10;/gAAAOEBAAATAAAAAAAAAAAAAAAAAAAAAABbQ29udGVudF9UeXBlc10ueG1sUEsBAi0AFAAGAAgA&#10;AAAhADj9If/WAAAAlAEAAAsAAAAAAAAAAAAAAAAALwEAAF9yZWxzLy5yZWxzUEsBAi0AFAAGAAgA&#10;AAAhALtDgTuOAgAAIQUAAA4AAAAAAAAAAAAAAAAALgIAAGRycy9lMm9Eb2MueG1sUEsBAi0AFAAG&#10;AAgAAAAhAA93PlXaAAAABgEAAA8AAAAAAAAAAAAAAAAA6AQAAGRycy9kb3ducmV2LnhtbFBLBQYA&#10;AAAABAAEAPMAAADvBQAAAAA=&#10;" fillcolor="#d9ecff" stroked="f"/>
            </w:pict>
          </mc:Fallback>
        </mc:AlternateContent>
      </w:r>
    </w:p>
    <w:p w:rsidR="00C20A07" w:rsidRPr="00C20A07" w:rsidRDefault="00EB6CC0" w:rsidP="00C20A07">
      <w:pPr>
        <w:autoSpaceDE w:val="0"/>
        <w:autoSpaceDN w:val="0"/>
        <w:adjustRightInd w:val="0"/>
        <w:rPr>
          <w:rFonts w:ascii="HeadlineOneHPLHS" w:hAnsi="HeadlineOneHPLHS" w:cs="HeadlineOneHPLHS"/>
          <w:color w:val="0DD1FF"/>
          <w:sz w:val="68"/>
          <w:szCs w:val="68"/>
        </w:rPr>
      </w:pPr>
      <w:r>
        <w:rPr>
          <w:rFonts w:ascii="HeadlineOneHPLHS" w:hAnsi="HeadlineOneHPLHS" w:cs="HeadlineOneHPLHS"/>
          <w:noProof/>
          <w:color w:val="0DD1FF"/>
          <w:sz w:val="64"/>
          <w:szCs w:val="64"/>
        </w:rPr>
        <w:drawing>
          <wp:anchor distT="0" distB="0" distL="114300" distR="114300" simplePos="0" relativeHeight="251665920" behindDoc="1" locked="0" layoutInCell="1" allowOverlap="1">
            <wp:simplePos x="0" y="0"/>
            <wp:positionH relativeFrom="column">
              <wp:posOffset>1532255</wp:posOffset>
            </wp:positionH>
            <wp:positionV relativeFrom="paragraph">
              <wp:posOffset>0</wp:posOffset>
            </wp:positionV>
            <wp:extent cx="800100" cy="415290"/>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399">
        <w:rPr>
          <w:rFonts w:ascii="HeadlineOneHPLHS" w:hAnsi="HeadlineOneHPLHS" w:cs="HeadlineOneHPLHS"/>
          <w:color w:val="0DD1FF"/>
          <w:sz w:val="64"/>
          <w:szCs w:val="64"/>
        </w:rPr>
        <w:t xml:space="preserve">  </w:t>
      </w:r>
      <w:r w:rsidR="00C20A07" w:rsidRPr="00E86399">
        <w:rPr>
          <w:rFonts w:ascii="HeadlineOneHPLHS" w:hAnsi="HeadlineOneHPLHS" w:cs="HeadlineOneHPLHS"/>
          <w:color w:val="0DD1FF"/>
          <w:sz w:val="60"/>
          <w:szCs w:val="60"/>
        </w:rPr>
        <w:t>Who is</w:t>
      </w:r>
      <w:r w:rsidR="00C20A07">
        <w:rPr>
          <w:rFonts w:ascii="HeadlineOneHPLHS" w:hAnsi="HeadlineOneHPLHS" w:cs="HeadlineOneHPLHS"/>
          <w:color w:val="0DD1FF"/>
          <w:sz w:val="68"/>
          <w:szCs w:val="68"/>
        </w:rPr>
        <w:t xml:space="preserve">      </w:t>
      </w:r>
      <w:r w:rsidR="00C20A07" w:rsidRPr="00E86399">
        <w:rPr>
          <w:rFonts w:ascii="HeadlineOneHPLHS" w:hAnsi="HeadlineOneHPLHS" w:cs="HeadlineOneHPLHS"/>
          <w:color w:val="0DD1FF"/>
          <w:sz w:val="60"/>
          <w:szCs w:val="60"/>
        </w:rPr>
        <w:t>for?</w:t>
      </w:r>
    </w:p>
    <w:p w:rsidR="00E86399" w:rsidRDefault="00E86399" w:rsidP="00C20A07">
      <w:pPr>
        <w:autoSpaceDE w:val="0"/>
        <w:autoSpaceDN w:val="0"/>
        <w:adjustRightInd w:val="0"/>
        <w:rPr>
          <w:rFonts w:ascii="FranklinGothicITCbyBT-Book" w:hAnsi="FranklinGothicITCbyBT-Book" w:cs="FranklinGothicITCbyBT-Book"/>
          <w:color w:val="000000"/>
        </w:rPr>
      </w:pPr>
    </w:p>
    <w:p w:rsidR="00C20A07" w:rsidRDefault="00C20A07" w:rsidP="00E86399">
      <w:pPr>
        <w:autoSpaceDE w:val="0"/>
        <w:autoSpaceDN w:val="0"/>
        <w:adjustRightInd w:val="0"/>
        <w:ind w:left="360"/>
        <w:rPr>
          <w:rFonts w:ascii="FranklinGothicITCbyBT-Book" w:hAnsi="FranklinGothicITCbyBT-Book" w:cs="FranklinGothicITCbyBT-Book"/>
          <w:color w:val="000000"/>
        </w:rPr>
      </w:pPr>
      <w:r>
        <w:rPr>
          <w:rFonts w:ascii="FranklinGothicITCbyBT-Book" w:hAnsi="FranklinGothicITCbyBT-Book" w:cs="FranklinGothicITCbyBT-Book"/>
          <w:color w:val="000000"/>
        </w:rPr>
        <w:t>Individuals who have one or more of these</w:t>
      </w: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problems:</w:t>
      </w:r>
    </w:p>
    <w:p w:rsidR="00A307CE" w:rsidRPr="00A307CE" w:rsidRDefault="00A307CE" w:rsidP="00E86399">
      <w:pPr>
        <w:tabs>
          <w:tab w:val="num" w:pos="360"/>
        </w:tabs>
        <w:autoSpaceDE w:val="0"/>
        <w:autoSpaceDN w:val="0"/>
        <w:adjustRightInd w:val="0"/>
        <w:rPr>
          <w:rFonts w:ascii="FranklinGothicITCbyBT-Book" w:hAnsi="FranklinGothicITCbyBT-Book" w:cs="FranklinGothicITCbyBT-Book"/>
          <w:color w:val="000000"/>
          <w:sz w:val="16"/>
          <w:szCs w:val="16"/>
        </w:rPr>
      </w:pPr>
    </w:p>
    <w:p w:rsidR="00C20A07" w:rsidRDefault="00C20A07" w:rsidP="00E86399">
      <w:pPr>
        <w:tabs>
          <w:tab w:val="num" w:pos="360"/>
        </w:tabs>
        <w:autoSpaceDE w:val="0"/>
        <w:autoSpaceDN w:val="0"/>
        <w:adjustRightInd w:val="0"/>
        <w:ind w:left="360"/>
        <w:rPr>
          <w:rFonts w:ascii="FranklinGothicITCbyBT-Book" w:hAnsi="FranklinGothicITCbyBT-Book" w:cs="FranklinGothicITCbyBT-Book"/>
          <w:color w:val="000000"/>
        </w:rPr>
      </w:pPr>
      <w:r>
        <w:rPr>
          <w:rFonts w:ascii="FranklinGothicITCbyBT-Book" w:hAnsi="FranklinGothicITCbyBT-Book" w:cs="FranklinGothicITCbyBT-Book"/>
          <w:color w:val="000000"/>
        </w:rPr>
        <w:t>• Experiencing problems as a result of</w:t>
      </w:r>
      <w:r w:rsidR="00E86399">
        <w:rPr>
          <w:rFonts w:ascii="FranklinGothicITCbyBT-Book" w:hAnsi="FranklinGothicITCbyBT-Book" w:cs="FranklinGothicITCbyBT-Book"/>
          <w:color w:val="000000"/>
        </w:rPr>
        <w:t xml:space="preserve">                    </w:t>
      </w:r>
      <w:r>
        <w:rPr>
          <w:rFonts w:ascii="FranklinGothicITCbyBT-Book" w:hAnsi="FranklinGothicITCbyBT-Book" w:cs="FranklinGothicITCbyBT-Book"/>
          <w:color w:val="000000"/>
        </w:rPr>
        <w:t>alcohol,</w:t>
      </w:r>
      <w:r w:rsidR="00E86399">
        <w:rPr>
          <w:rFonts w:ascii="FranklinGothicITCbyBT-Book" w:hAnsi="FranklinGothicITCbyBT-Book" w:cs="FranklinGothicITCbyBT-Book"/>
          <w:color w:val="000000"/>
        </w:rPr>
        <w:t xml:space="preserve"> </w:t>
      </w:r>
      <w:r>
        <w:rPr>
          <w:rFonts w:ascii="FranklinGothicITCbyBT-Book" w:hAnsi="FranklinGothicITCbyBT-Book" w:cs="FranklinGothicITCbyBT-Book"/>
          <w:color w:val="000000"/>
        </w:rPr>
        <w:t>drug or solvent use</w:t>
      </w:r>
    </w:p>
    <w:p w:rsidR="00A307CE" w:rsidRPr="00A307CE" w:rsidRDefault="00A307CE" w:rsidP="00E86399">
      <w:pPr>
        <w:tabs>
          <w:tab w:val="num" w:pos="360"/>
        </w:tabs>
        <w:autoSpaceDE w:val="0"/>
        <w:autoSpaceDN w:val="0"/>
        <w:adjustRightInd w:val="0"/>
        <w:ind w:left="360"/>
        <w:rPr>
          <w:rFonts w:ascii="FranklinGothicITCbyBT-Book" w:hAnsi="FranklinGothicITCbyBT-Book" w:cs="FranklinGothicITCbyBT-Book"/>
          <w:color w:val="000000"/>
          <w:sz w:val="16"/>
          <w:szCs w:val="16"/>
        </w:rPr>
      </w:pP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 Having problems stopping or cutting down</w:t>
      </w: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their alcohol, drug or solvent use</w:t>
      </w:r>
    </w:p>
    <w:p w:rsidR="00A307CE" w:rsidRPr="00A307CE" w:rsidRDefault="00A307CE" w:rsidP="00E86399">
      <w:pPr>
        <w:tabs>
          <w:tab w:val="num" w:pos="360"/>
        </w:tabs>
        <w:autoSpaceDE w:val="0"/>
        <w:autoSpaceDN w:val="0"/>
        <w:adjustRightInd w:val="0"/>
        <w:rPr>
          <w:rFonts w:ascii="FranklinGothicITCbyBT-Book" w:hAnsi="FranklinGothicITCbyBT-Book" w:cs="FranklinGothicITCbyBT-Book"/>
          <w:color w:val="000000"/>
          <w:sz w:val="16"/>
          <w:szCs w:val="16"/>
        </w:rPr>
      </w:pP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 Needing to use alcohol, drugs or solvents to</w:t>
      </w: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feel ‘normal’</w:t>
      </w:r>
    </w:p>
    <w:p w:rsidR="00A307CE" w:rsidRPr="00A307CE" w:rsidRDefault="00A307CE" w:rsidP="00E86399">
      <w:pPr>
        <w:tabs>
          <w:tab w:val="num" w:pos="360"/>
        </w:tabs>
        <w:autoSpaceDE w:val="0"/>
        <w:autoSpaceDN w:val="0"/>
        <w:adjustRightInd w:val="0"/>
        <w:rPr>
          <w:rFonts w:ascii="FranklinGothicITCbyBT-Book" w:hAnsi="FranklinGothicITCbyBT-Book" w:cs="FranklinGothicITCbyBT-Book"/>
          <w:color w:val="000000"/>
          <w:sz w:val="16"/>
          <w:szCs w:val="16"/>
        </w:rPr>
      </w:pP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 Needing to take drugs to get through the day</w:t>
      </w:r>
    </w:p>
    <w:p w:rsidR="00A307CE" w:rsidRPr="00A307CE" w:rsidRDefault="00A307CE" w:rsidP="00E86399">
      <w:pPr>
        <w:tabs>
          <w:tab w:val="num" w:pos="360"/>
        </w:tabs>
        <w:autoSpaceDE w:val="0"/>
        <w:autoSpaceDN w:val="0"/>
        <w:adjustRightInd w:val="0"/>
        <w:rPr>
          <w:rFonts w:ascii="FranklinGothicITCbyBT-Book" w:hAnsi="FranklinGothicITCbyBT-Book" w:cs="FranklinGothicITCbyBT-Book"/>
          <w:color w:val="000000"/>
          <w:sz w:val="16"/>
          <w:szCs w:val="16"/>
        </w:rPr>
      </w:pP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 Injecting drugs</w:t>
      </w:r>
    </w:p>
    <w:p w:rsidR="00A307CE" w:rsidRPr="00A307CE" w:rsidRDefault="00A307CE" w:rsidP="00E86399">
      <w:pPr>
        <w:tabs>
          <w:tab w:val="num" w:pos="360"/>
        </w:tabs>
        <w:autoSpaceDE w:val="0"/>
        <w:autoSpaceDN w:val="0"/>
        <w:adjustRightInd w:val="0"/>
        <w:rPr>
          <w:rFonts w:ascii="FranklinGothicITCbyBT-Book" w:hAnsi="FranklinGothicITCbyBT-Book" w:cs="FranklinGothicITCbyBT-Book"/>
          <w:color w:val="000000"/>
          <w:sz w:val="16"/>
          <w:szCs w:val="16"/>
        </w:rPr>
      </w:pPr>
    </w:p>
    <w:p w:rsidR="00C20A07" w:rsidRDefault="00E86399" w:rsidP="00E86399">
      <w:pPr>
        <w:tabs>
          <w:tab w:val="num" w:pos="360"/>
        </w:tabs>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 Spending most of their time drinking, taking</w:t>
      </w:r>
    </w:p>
    <w:p w:rsidR="00C20A07" w:rsidRDefault="00E86399" w:rsidP="00E86399">
      <w:pPr>
        <w:tabs>
          <w:tab w:val="num" w:pos="360"/>
        </w:tabs>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C20A07">
        <w:rPr>
          <w:rFonts w:ascii="FranklinGothicITCbyBT-Book" w:hAnsi="FranklinGothicITCbyBT-Book" w:cs="FranklinGothicITCbyBT-Book"/>
          <w:color w:val="000000"/>
        </w:rPr>
        <w:t>drugs or trying to get hold of them.</w:t>
      </w:r>
    </w:p>
    <w:p w:rsidR="00E86399" w:rsidRDefault="00E86399" w:rsidP="00C20A07">
      <w:pPr>
        <w:rPr>
          <w:rFonts w:ascii="FranklinGothicITCbyBT-Book" w:hAnsi="FranklinGothicITCbyBT-Book" w:cs="FranklinGothicITCbyBT-Book"/>
          <w:color w:val="000000"/>
        </w:rPr>
      </w:pPr>
    </w:p>
    <w:p w:rsidR="00A307CE" w:rsidRPr="00A307CE" w:rsidRDefault="00EB6CC0" w:rsidP="00A307CE">
      <w:pPr>
        <w:autoSpaceDE w:val="0"/>
        <w:autoSpaceDN w:val="0"/>
        <w:adjustRightInd w:val="0"/>
        <w:rPr>
          <w:rFonts w:ascii="HeadlineOneHPLHS" w:hAnsi="HeadlineOneHPLHS" w:cs="HeadlineOneHPLHS"/>
          <w:color w:val="00FFFF"/>
          <w:sz w:val="18"/>
          <w:szCs w:val="18"/>
        </w:rPr>
      </w:pPr>
      <w:r>
        <w:rPr>
          <w:rFonts w:ascii="FranklinGothicITCbyBT-Book" w:hAnsi="FranklinGothicITCbyBT-Book" w:cs="FranklinGothicITCbyBT-Book"/>
          <w:noProof/>
          <w:color w:val="000000"/>
        </w:rPr>
        <mc:AlternateContent>
          <mc:Choice Requires="wps">
            <w:drawing>
              <wp:anchor distT="0" distB="0" distL="114300" distR="114300" simplePos="0" relativeHeight="251666944" behindDoc="1" locked="0" layoutInCell="1" allowOverlap="1">
                <wp:simplePos x="0" y="0"/>
                <wp:positionH relativeFrom="column">
                  <wp:posOffset>46355</wp:posOffset>
                </wp:positionH>
                <wp:positionV relativeFrom="paragraph">
                  <wp:posOffset>118745</wp:posOffset>
                </wp:positionV>
                <wp:extent cx="3314700" cy="3429000"/>
                <wp:effectExtent l="8255" t="4445" r="1270" b="508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3.65pt;margin-top:9.35pt;width:261pt;height:27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uojwIAACEFAAAOAAAAZHJzL2Uyb0RvYy54bWysVG1v0zAQ/o7Ef7D8vctL03aJlk5buyCk&#10;ARODH+DaTmNw7GC7TQfiv3N20q2FLwjxJfHZd4/vuefOV9eHVqI9N1ZoVeLkIsaIK6qZUNsSf/5U&#10;TS4xso4oRqRWvMRP3OLr5etXV31X8FQ3WjJuEIAoW/RdiRvnuiKKLG14S+yF7riCw1qbljgwzTZi&#10;hvSA3soojeN51GvDOqMptxZ218MhXgb8uubUfahryx2SJYbcXPia8N34b7S8IsXWkK4RdEyD/EMW&#10;LREKLn2GWhNH0M6IP6BaQY22unYXVLeRrmtBeeAAbJL4NzaPDel44ALFsd1zmez/g6Xv9w8GCVbi&#10;DCNFWpDoZud0uBnNpr4+fWcLcHvsHoxnaLt7Tb9apPSqIWrLb4zRfcMJg6wS7x+dBXjDQija9O80&#10;A3gC8KFUh9q0HhCKgA5BkadnRfjBIQqb02mSLWIQjsLZNEvzGAx/BymO4Z2x7g3XLfKLEhu9U+wj&#10;6B7uIPt764IubGRH2BeM6laCynsiUTKfzxcj4ugM2EfMwFdLwSohZTDMdrOSBkFoidf53aqqxmB7&#10;6iaVd1bahw3ZDjtAa8zHEwz98SNP0iy+TfNJNb9cTLIqm03yRXw5iZP8Np/HWZ6tq5+eTJIVjWCM&#10;q3uh+LFXk+zvemGcmqHLQreivsT5LJ2FOp1lb09JQsFfan7mFioN7Ejh1b9TLKwdEXJYR+cZB9GA&#10;9vEfChF6xbfH0GYbzZ6gVYwGIUF0eFdg0WjzHaMeZrTE9tuOGI6RfKug3fIky/xQByObLVIwzOnJ&#10;5vSEKApQJXYYDcuVGx6CXWfEtoGbklALpf0E1MJ55Xz7DlmNBsxhYDC+GX7QT+3g9fKyLX8BAAD/&#10;/wMAUEsDBBQABgAIAAAAIQBeBR993AAAAAgBAAAPAAAAZHJzL2Rvd25yZXYueG1sTI/NTsMwEITv&#10;SLyDtUjcqNOg/hDiVFWlSlwpRVzdeIkj7HWw3Tbl6VlO9LY7M5r9tl6N3okTxtQHUjCdFCCQ2mB6&#10;6hTs37YPSxApazLaBUIFF0ywam5val2ZcKZXPO1yJ7iEUqUV2JyHSsrUWvQ6TcKAxN5niF5nXmMn&#10;TdRnLvdOlkUxl173xBesHnBjsf3aHb2C7/1lutbvGz+3Y/ny0f24ENNWqfu7cf0MIuOY/8Pwh8/o&#10;0DDTIRzJJOEULB45yPJyAYLtWfnEwoGHGSuyqeX1A80vAAAA//8DAFBLAQItABQABgAIAAAAIQC2&#10;gziS/gAAAOEBAAATAAAAAAAAAAAAAAAAAAAAAABbQ29udGVudF9UeXBlc10ueG1sUEsBAi0AFAAG&#10;AAgAAAAhADj9If/WAAAAlAEAAAsAAAAAAAAAAAAAAAAALwEAAF9yZWxzLy5yZWxzUEsBAi0AFAAG&#10;AAgAAAAhACamy6iPAgAAIQUAAA4AAAAAAAAAAAAAAAAALgIAAGRycy9lMm9Eb2MueG1sUEsBAi0A&#10;FAAGAAgAAAAhAF4FH33cAAAACAEAAA8AAAAAAAAAAAAAAAAA6QQAAGRycy9kb3ducmV2LnhtbFBL&#10;BQYAAAAABAAEAPMAAADyBQAAAAA=&#10;" fillcolor="#d9ecff" stroked="f"/>
            </w:pict>
          </mc:Fallback>
        </mc:AlternateContent>
      </w:r>
    </w:p>
    <w:p w:rsidR="00FF5615" w:rsidRDefault="00EB6CC0" w:rsidP="00A307CE">
      <w:pPr>
        <w:autoSpaceDE w:val="0"/>
        <w:autoSpaceDN w:val="0"/>
        <w:adjustRightInd w:val="0"/>
        <w:rPr>
          <w:rFonts w:ascii="HeadlineOneHPLHS" w:hAnsi="HeadlineOneHPLHS" w:cs="HeadlineOneHPLHS"/>
          <w:color w:val="00FFFF"/>
          <w:sz w:val="36"/>
          <w:szCs w:val="36"/>
        </w:rPr>
      </w:pPr>
      <w:r>
        <w:rPr>
          <w:rFonts w:ascii="HeadlineOneHPLHS" w:hAnsi="HeadlineOneHPLHS" w:cs="HeadlineOneHPLHS"/>
          <w:noProof/>
          <w:color w:val="00FFFF"/>
          <w:sz w:val="40"/>
          <w:szCs w:val="40"/>
        </w:rPr>
        <w:drawing>
          <wp:anchor distT="0" distB="0" distL="114300" distR="114300" simplePos="0" relativeHeight="251663872" behindDoc="0" locked="0" layoutInCell="1" allowOverlap="1">
            <wp:simplePos x="0" y="0"/>
            <wp:positionH relativeFrom="column">
              <wp:posOffset>1532255</wp:posOffset>
            </wp:positionH>
            <wp:positionV relativeFrom="paragraph">
              <wp:posOffset>215900</wp:posOffset>
            </wp:positionV>
            <wp:extent cx="685800" cy="356235"/>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7CE" w:rsidRDefault="00FF5615" w:rsidP="00A307CE">
      <w:pPr>
        <w:autoSpaceDE w:val="0"/>
        <w:autoSpaceDN w:val="0"/>
        <w:adjustRightInd w:val="0"/>
        <w:rPr>
          <w:rFonts w:ascii="HeadlineOneHPLHS" w:hAnsi="HeadlineOneHPLHS" w:cs="HeadlineOneHPLHS"/>
          <w:color w:val="00FFFF"/>
          <w:sz w:val="36"/>
          <w:szCs w:val="36"/>
        </w:rPr>
      </w:pPr>
      <w:r>
        <w:rPr>
          <w:rFonts w:ascii="HeadlineOneHPLHS" w:hAnsi="HeadlineOneHPLHS" w:cs="HeadlineOneHPLHS"/>
          <w:color w:val="00FFFF"/>
          <w:sz w:val="36"/>
          <w:szCs w:val="36"/>
        </w:rPr>
        <w:t xml:space="preserve">  </w:t>
      </w:r>
      <w:r w:rsidR="00A307CE" w:rsidRPr="00FF5615">
        <w:rPr>
          <w:rFonts w:ascii="HeadlineOneHPLHS" w:hAnsi="HeadlineOneHPLHS" w:cs="HeadlineOneHPLHS"/>
          <w:color w:val="0DD1FF"/>
          <w:sz w:val="36"/>
          <w:szCs w:val="36"/>
        </w:rPr>
        <w:t xml:space="preserve">HOW DOES </w:t>
      </w:r>
      <w:r w:rsidRPr="00FF5615">
        <w:rPr>
          <w:rFonts w:ascii="HeadlineOneHPLHS" w:hAnsi="HeadlineOneHPLHS" w:cs="HeadlineOneHPLHS"/>
          <w:color w:val="0DD1FF"/>
          <w:sz w:val="36"/>
          <w:szCs w:val="36"/>
        </w:rPr>
        <w:t xml:space="preserve">             </w:t>
      </w:r>
      <w:r w:rsidR="00A307CE" w:rsidRPr="00FF5615">
        <w:rPr>
          <w:rFonts w:ascii="HeadlineOneHPLHS" w:hAnsi="HeadlineOneHPLHS" w:cs="HeadlineOneHPLHS"/>
          <w:color w:val="0DD1FF"/>
          <w:sz w:val="36"/>
          <w:szCs w:val="36"/>
        </w:rPr>
        <w:t>WORK?</w:t>
      </w:r>
    </w:p>
    <w:p w:rsidR="00FF5615" w:rsidRPr="00FF5615" w:rsidRDefault="00FF5615" w:rsidP="00A307CE">
      <w:pPr>
        <w:autoSpaceDE w:val="0"/>
        <w:autoSpaceDN w:val="0"/>
        <w:adjustRightInd w:val="0"/>
        <w:rPr>
          <w:rFonts w:ascii="HeadlineOneHPLHS" w:hAnsi="HeadlineOneHPLHS" w:cs="HeadlineOneHPLHS"/>
          <w:color w:val="00FFFF"/>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Young people can be referred to S</w:t>
      </w:r>
      <w:r w:rsidR="00C21ED4">
        <w:rPr>
          <w:rFonts w:ascii="FranklinGothicITCbyBT-Book" w:hAnsi="FranklinGothicITCbyBT-Book" w:cs="FranklinGothicITCbyBT-Book"/>
          <w:color w:val="000000"/>
        </w:rPr>
        <w:t>witch</w:t>
      </w:r>
      <w:r w:rsidR="00A307CE">
        <w:rPr>
          <w:rFonts w:ascii="FranklinGothicITCbyBT-Book" w:hAnsi="FranklinGothicITCbyBT-Book" w:cs="FranklinGothicITCbyBT-Book"/>
          <w:color w:val="000000"/>
        </w:rPr>
        <w:t xml:space="preserve"> by</w:t>
      </w: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anyone - professionals, parents, carers or</w:t>
      </w: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even themselves</w:t>
      </w:r>
    </w:p>
    <w:p w:rsidR="00FF5615" w:rsidRPr="00FF5615" w:rsidRDefault="00FF5615" w:rsidP="00A307CE">
      <w:pPr>
        <w:autoSpaceDE w:val="0"/>
        <w:autoSpaceDN w:val="0"/>
        <w:adjustRightInd w:val="0"/>
        <w:rPr>
          <w:rFonts w:ascii="FranklinGothicITCbyBT-Book" w:hAnsi="FranklinGothicITCbyBT-Book" w:cs="FranklinGothicITCbyBT-Book"/>
          <w:color w:val="000000"/>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A choice of appointment, time and place will</w:t>
      </w:r>
    </w:p>
    <w:p w:rsidR="00A307CE" w:rsidRDefault="00A307CE" w:rsidP="00C51714">
      <w:pPr>
        <w:autoSpaceDE w:val="0"/>
        <w:autoSpaceDN w:val="0"/>
        <w:adjustRightInd w:val="0"/>
        <w:ind w:left="360"/>
        <w:rPr>
          <w:rFonts w:ascii="FranklinGothicITCbyBT-Book" w:hAnsi="FranklinGothicITCbyBT-Book" w:cs="FranklinGothicITCbyBT-Book"/>
          <w:color w:val="000000"/>
        </w:rPr>
      </w:pPr>
      <w:r>
        <w:rPr>
          <w:rFonts w:ascii="FranklinGothicITCbyBT-Book" w:hAnsi="FranklinGothicITCbyBT-Book" w:cs="FranklinGothicITCbyBT-Book"/>
          <w:color w:val="000000"/>
        </w:rPr>
        <w:t>be discussed</w:t>
      </w:r>
      <w:r w:rsidR="00C51714">
        <w:rPr>
          <w:rFonts w:ascii="FranklinGothicITCbyBT-Book" w:hAnsi="FranklinGothicITCbyBT-Book" w:cs="FranklinGothicITCbyBT-Book"/>
          <w:color w:val="000000"/>
        </w:rPr>
        <w:t xml:space="preserve"> and family and friends are   welcome to attend appointments if you wish. </w:t>
      </w:r>
    </w:p>
    <w:p w:rsidR="00FF5615" w:rsidRPr="00FF5615" w:rsidRDefault="00FF5615" w:rsidP="00A307CE">
      <w:pPr>
        <w:autoSpaceDE w:val="0"/>
        <w:autoSpaceDN w:val="0"/>
        <w:adjustRightInd w:val="0"/>
        <w:rPr>
          <w:rFonts w:ascii="FranklinGothicITCbyBT-Book" w:hAnsi="FranklinGothicITCbyBT-Book" w:cs="FranklinGothicITCbyBT-Book"/>
          <w:color w:val="000000"/>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Confidentiality is explained and agreed on the</w:t>
      </w: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first appointment</w:t>
      </w:r>
    </w:p>
    <w:p w:rsidR="00FF5615" w:rsidRPr="00FF5615" w:rsidRDefault="00FF5615" w:rsidP="00A307CE">
      <w:pPr>
        <w:autoSpaceDE w:val="0"/>
        <w:autoSpaceDN w:val="0"/>
        <w:adjustRightInd w:val="0"/>
        <w:rPr>
          <w:rFonts w:ascii="FranklinGothicITCbyBT-Book" w:hAnsi="FranklinGothicITCbyBT-Book" w:cs="FranklinGothicITCbyBT-Book"/>
          <w:color w:val="000000"/>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A keyworker will be allocated</w:t>
      </w:r>
    </w:p>
    <w:p w:rsidR="00FF5615" w:rsidRPr="00FF5615" w:rsidRDefault="00FF5615" w:rsidP="00A307CE">
      <w:pPr>
        <w:autoSpaceDE w:val="0"/>
        <w:autoSpaceDN w:val="0"/>
        <w:adjustRightInd w:val="0"/>
        <w:rPr>
          <w:rFonts w:ascii="FranklinGothicITCbyBT-Book" w:hAnsi="FranklinGothicITCbyBT-Book" w:cs="FranklinGothicITCbyBT-Book"/>
          <w:color w:val="000000"/>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An individual care plan will be agreed</w:t>
      </w:r>
    </w:p>
    <w:p w:rsidR="00FF5615" w:rsidRPr="00FF5615" w:rsidRDefault="00FF5615" w:rsidP="00A307CE">
      <w:pPr>
        <w:autoSpaceDE w:val="0"/>
        <w:autoSpaceDN w:val="0"/>
        <w:adjustRightInd w:val="0"/>
        <w:rPr>
          <w:rFonts w:ascii="FranklinGothicITCbyBT-Book" w:hAnsi="FranklinGothicITCbyBT-Book" w:cs="FranklinGothicITCbyBT-Book"/>
          <w:color w:val="000000"/>
          <w:sz w:val="16"/>
          <w:szCs w:val="16"/>
        </w:rPr>
      </w:pPr>
    </w:p>
    <w:p w:rsidR="00A307CE" w:rsidRDefault="00FF5615" w:rsidP="00A307CE">
      <w:pPr>
        <w:autoSpaceDE w:val="0"/>
        <w:autoSpaceDN w:val="0"/>
        <w:adjustRightInd w:val="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 Everything will be discussed, planned and</w:t>
      </w:r>
    </w:p>
    <w:p w:rsidR="00E86399" w:rsidRDefault="00FF5615" w:rsidP="00A307CE">
      <w:pPr>
        <w:autoSpaceDE w:val="0"/>
        <w:autoSpaceDN w:val="0"/>
        <w:adjustRightInd w:val="0"/>
        <w:rPr>
          <w:rFonts w:ascii="HeadlineOneHPLHS" w:hAnsi="HeadlineOneHPLHS" w:cs="HeadlineOneHPLHS"/>
          <w:color w:val="00FFFF"/>
          <w:sz w:val="44"/>
          <w:szCs w:val="44"/>
        </w:rPr>
      </w:pPr>
      <w:r>
        <w:rPr>
          <w:rFonts w:ascii="FranklinGothicITCbyBT-Book" w:hAnsi="FranklinGothicITCbyBT-Book" w:cs="FranklinGothicITCbyBT-Book"/>
          <w:color w:val="000000"/>
        </w:rPr>
        <w:t xml:space="preserve">      </w:t>
      </w:r>
      <w:r w:rsidR="00D858AD">
        <w:rPr>
          <w:rFonts w:ascii="FranklinGothicITCbyBT-Book" w:hAnsi="FranklinGothicITCbyBT-Book" w:cs="FranklinGothicITCbyBT-Book"/>
          <w:color w:val="000000"/>
        </w:rPr>
        <w:t xml:space="preserve"> </w:t>
      </w:r>
      <w:r w:rsidR="00C21ED4">
        <w:rPr>
          <w:rFonts w:ascii="FranklinGothicITCbyBT-Book" w:hAnsi="FranklinGothicITCbyBT-Book" w:cs="FranklinGothicITCbyBT-Book"/>
          <w:color w:val="000000"/>
        </w:rPr>
        <w:t xml:space="preserve"> </w:t>
      </w:r>
      <w:r w:rsidR="00A307CE">
        <w:rPr>
          <w:rFonts w:ascii="FranklinGothicITCbyBT-Book" w:hAnsi="FranklinGothicITCbyBT-Book" w:cs="FranklinGothicITCbyBT-Book"/>
          <w:color w:val="000000"/>
        </w:rPr>
        <w:t>agreed with the young person.</w:t>
      </w:r>
    </w:p>
    <w:p w:rsidR="00E86399" w:rsidRDefault="00E86399" w:rsidP="00E86399">
      <w:pPr>
        <w:rPr>
          <w:rFonts w:ascii="FranklinGothicITCbyBT-Book" w:hAnsi="FranklinGothicITCbyBT-Book" w:cs="FranklinGothicITCbyBT-Book"/>
          <w:color w:val="000000"/>
        </w:rPr>
      </w:pPr>
    </w:p>
    <w:p w:rsidR="00FF5615" w:rsidRDefault="00EB6CC0" w:rsidP="00FF5615">
      <w:pPr>
        <w:autoSpaceDE w:val="0"/>
        <w:autoSpaceDN w:val="0"/>
        <w:adjustRightInd w:val="0"/>
        <w:ind w:left="180"/>
        <w:rPr>
          <w:rFonts w:ascii="HeadlineOneHPLHS" w:hAnsi="HeadlineOneHPLHS" w:cs="HeadlineOneHPLHS"/>
          <w:color w:val="00FFFF"/>
          <w:sz w:val="40"/>
          <w:szCs w:val="40"/>
        </w:rPr>
      </w:pPr>
      <w:r>
        <w:rPr>
          <w:rFonts w:ascii="HeadlineOneHPLHS" w:hAnsi="HeadlineOneHPLHS" w:cs="HeadlineOneHPLHS"/>
          <w:noProof/>
          <w:color w:val="00FFFF"/>
          <w:sz w:val="40"/>
          <w:szCs w:val="40"/>
        </w:rPr>
        <w:lastRenderedPageBreak/>
        <mc:AlternateContent>
          <mc:Choice Requires="wps">
            <w:drawing>
              <wp:anchor distT="0" distB="0" distL="114300" distR="114300" simplePos="0" relativeHeight="251667968" behindDoc="1" locked="0" layoutInCell="1" allowOverlap="1">
                <wp:simplePos x="0" y="0"/>
                <wp:positionH relativeFrom="column">
                  <wp:posOffset>-21590</wp:posOffset>
                </wp:positionH>
                <wp:positionV relativeFrom="paragraph">
                  <wp:posOffset>0</wp:posOffset>
                </wp:positionV>
                <wp:extent cx="3314700" cy="2286000"/>
                <wp:effectExtent l="6985" t="9525" r="2540" b="0"/>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1.7pt;margin-top:0;width:261pt;height:18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4jwIAACEFAAAOAAAAZHJzL2Uyb0RvYy54bWysVNuO0zAQfUfiHyy/d3NpmjZR09Vuu0FI&#10;C6xY+AA3dhqDYwfbbbog/p2xk+628IIQL4nHnjmeM2fGy+tjK9CBacOVLHB0FWLEZKUol7sCf/5U&#10;ThYYGUskJUJJVuAnZvD16vWrZd/lLFaNEpRpBCDS5H1X4MbaLg8CUzWsJeZKdUzCYa10SyyYehdQ&#10;TXpAb0UQh2Ea9ErTTquKGQO7m+EQrzx+XbPKfqhrwywSBYbcrP9q/926b7BaknynSdfwakyD/EMW&#10;LeESLn2G2hBL0F7zP6BaXmllVG2vKtUGqq55xTwHYBOFv7F5bEjHPBcojumey2T+H2z1/vCgEacF&#10;nmIkSQsS3eyt8jej2czVp+9MDm6P3YN2DE13r6qvBkm1bojcsRutVd8wQiGryPkHFwHOMBCKtv07&#10;RQGeALwv1bHWrQOEIqCjV+TpWRF2tKiCzek0SuYhCFfBWRwv0hAMdwfJT+GdNvYNUy1yiwJrtZf0&#10;I+ju7yCHe2O9LnRkR+gXjOpWgMoHIlCUpul8RBydAfuE6fkqwWnJhfCG3m3XQiMILfAmu1uX5Rhs&#10;zt2EdM5SubAh22EHaI35OIK+P35kUZyEt3E2KdPFfJKUyWySzcPFJIyy2ywNkyzZlD8dmSjJG04p&#10;k/dcslOvRsnf9cI4NUOX+W5FfYGzWTzzdbrI3pyThIK/1PzCzVca2JHcqX8nqV9bwsWwDi4z9qIB&#10;7dPfF8L3imuPoc22ij5Bq2gFQoLo8K7AolH6O0Y9zGiBzbc90Qwj8VZCu2VRkrih9kYym8dg6POT&#10;7fkJkRVAFdhiNCzXdngI9p3muwZuinwtpHITUHPrlHPtO2Q1GjCHnsH4ZrhBP7e918vLtvoFAAD/&#10;/wMAUEsDBBQABgAIAAAAIQCsww9Z3AAAAAcBAAAPAAAAZHJzL2Rvd25yZXYueG1sTI/BTsMwEETv&#10;SPyDtUjcWjstRFXIpqoqVeJKKeK6jU0cEa+D7bYpX485wXE0o5k39XpygzibEHvPCMVcgTDcet1z&#10;h3B43c1WIGIi1jR4NghXE2Hd3N7UVGl/4Rdz3qdO5BKOFSHYlMZKytha4yjO/Wg4ex8+OEpZhk7q&#10;QJdc7ga5UKqUjnrOC5ZGs7Wm/dyfHMLX4Vps6G3rSjstnt+778GHuEO8v5s2TyCSmdJfGH7xMzo0&#10;menoT6yjGBBmy4ecRMiHsvtYrEoQR4RlqRTIppb/+ZsfAAAA//8DAFBLAQItABQABgAIAAAAIQC2&#10;gziS/gAAAOEBAAATAAAAAAAAAAAAAAAAAAAAAABbQ29udGVudF9UeXBlc10ueG1sUEsBAi0AFAAG&#10;AAgAAAAhADj9If/WAAAAlAEAAAsAAAAAAAAAAAAAAAAALwEAAF9yZWxzLy5yZWxzUEsBAi0AFAAG&#10;AAgAAAAhAGb4xTiPAgAAIQUAAA4AAAAAAAAAAAAAAAAALgIAAGRycy9lMm9Eb2MueG1sUEsBAi0A&#10;FAAGAAgAAAAhAKzDD1ncAAAABwEAAA8AAAAAAAAAAAAAAAAA6QQAAGRycy9kb3ducmV2LnhtbFBL&#10;BQYAAAAABAAEAPMAAADyBQAAAAA=&#10;" fillcolor="#d9ecff" stroked="f"/>
            </w:pict>
          </mc:Fallback>
        </mc:AlternateContent>
      </w:r>
    </w:p>
    <w:p w:rsidR="00FF5615" w:rsidRPr="00FF5615" w:rsidRDefault="00FF5615" w:rsidP="00FF5615">
      <w:pPr>
        <w:autoSpaceDE w:val="0"/>
        <w:autoSpaceDN w:val="0"/>
        <w:adjustRightInd w:val="0"/>
        <w:ind w:left="180"/>
        <w:rPr>
          <w:rFonts w:ascii="HeadlineOneHPLHS" w:hAnsi="HeadlineOneHPLHS" w:cs="HeadlineOneHPLHS"/>
          <w:color w:val="0DD1FF"/>
          <w:sz w:val="40"/>
          <w:szCs w:val="40"/>
        </w:rPr>
      </w:pPr>
      <w:r w:rsidRPr="00FF5615">
        <w:rPr>
          <w:rFonts w:ascii="HeadlineOneHPLHS" w:hAnsi="HeadlineOneHPLHS" w:cs="HeadlineOneHPLHS"/>
          <w:color w:val="0DD1FF"/>
          <w:sz w:val="40"/>
          <w:szCs w:val="40"/>
        </w:rPr>
        <w:t>WHAT IS EXPECTED FROM THE YOUNG PERSON?</w:t>
      </w:r>
    </w:p>
    <w:p w:rsidR="00FF5615" w:rsidRPr="00FF5615" w:rsidRDefault="00FF5615" w:rsidP="00FF5615">
      <w:pPr>
        <w:autoSpaceDE w:val="0"/>
        <w:autoSpaceDN w:val="0"/>
        <w:adjustRightInd w:val="0"/>
        <w:ind w:left="180"/>
        <w:rPr>
          <w:rFonts w:ascii="HeadlineOneHPLHS" w:hAnsi="HeadlineOneHPLHS" w:cs="HeadlineOneHPLHS"/>
          <w:color w:val="00FFFF"/>
          <w:sz w:val="16"/>
          <w:szCs w:val="16"/>
        </w:rPr>
      </w:pP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 That they attend S</w:t>
      </w:r>
      <w:r w:rsidR="00C21ED4">
        <w:rPr>
          <w:rFonts w:ascii="FranklinGothicITCbyBT-Book" w:hAnsi="FranklinGothicITCbyBT-Book" w:cs="FranklinGothicITCbyBT-Book"/>
          <w:color w:val="000000"/>
        </w:rPr>
        <w:t>witch</w:t>
      </w:r>
      <w:r>
        <w:rPr>
          <w:rFonts w:ascii="FranklinGothicITCbyBT-Book" w:hAnsi="FranklinGothicITCbyBT-Book" w:cs="FranklinGothicITCbyBT-Book"/>
          <w:color w:val="000000"/>
        </w:rPr>
        <w:t xml:space="preserve"> appointments</w:t>
      </w:r>
    </w:p>
    <w:p w:rsidR="00FF5615" w:rsidRPr="00FF5615" w:rsidRDefault="00FF5615" w:rsidP="00FF5615">
      <w:pPr>
        <w:autoSpaceDE w:val="0"/>
        <w:autoSpaceDN w:val="0"/>
        <w:adjustRightInd w:val="0"/>
        <w:ind w:left="180"/>
        <w:rPr>
          <w:rFonts w:ascii="FranklinGothicITCbyBT-Book" w:hAnsi="FranklinGothicITCbyBT-Book" w:cs="FranklinGothicITCbyBT-Book"/>
          <w:color w:val="000000"/>
          <w:sz w:val="16"/>
          <w:szCs w:val="16"/>
        </w:rPr>
      </w:pP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 That they want to find out about, change or</w:t>
      </w:r>
    </w:p>
    <w:p w:rsidR="00E86399" w:rsidRDefault="00D858AD" w:rsidP="00FF5615">
      <w:pPr>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 xml:space="preserve">   </w:t>
      </w:r>
      <w:r w:rsidR="00FF5615">
        <w:rPr>
          <w:rFonts w:ascii="FranklinGothicITCbyBT-Book" w:hAnsi="FranklinGothicITCbyBT-Book" w:cs="FranklinGothicITCbyBT-Book"/>
          <w:color w:val="000000"/>
        </w:rPr>
        <w:t>stop their alcohol, drug or solvent use.</w:t>
      </w:r>
    </w:p>
    <w:p w:rsidR="00FF5615" w:rsidRDefault="00FF5615" w:rsidP="00FF5615">
      <w:pPr>
        <w:ind w:left="180"/>
        <w:rPr>
          <w:rFonts w:ascii="FranklinGothicITCbyBT-Book" w:hAnsi="FranklinGothicITCbyBT-Book" w:cs="FranklinGothicITCbyBT-Book"/>
          <w:color w:val="000000"/>
        </w:rPr>
      </w:pPr>
    </w:p>
    <w:p w:rsidR="009E7AD8" w:rsidRDefault="009E7AD8" w:rsidP="00FF5615">
      <w:pPr>
        <w:autoSpaceDE w:val="0"/>
        <w:autoSpaceDN w:val="0"/>
        <w:adjustRightInd w:val="0"/>
        <w:ind w:left="180"/>
        <w:rPr>
          <w:rFonts w:ascii="HeadlineOneHPLHS" w:hAnsi="HeadlineOneHPLHS" w:cs="HeadlineOneHPLHS"/>
          <w:color w:val="0DD1FF"/>
          <w:sz w:val="40"/>
          <w:szCs w:val="40"/>
        </w:rPr>
      </w:pPr>
    </w:p>
    <w:p w:rsidR="009E7AD8" w:rsidRDefault="00EB6CC0" w:rsidP="00FF5615">
      <w:pPr>
        <w:autoSpaceDE w:val="0"/>
        <w:autoSpaceDN w:val="0"/>
        <w:adjustRightInd w:val="0"/>
        <w:ind w:left="180"/>
        <w:rPr>
          <w:rFonts w:ascii="HeadlineOneHPLHS" w:hAnsi="HeadlineOneHPLHS" w:cs="HeadlineOneHPLHS"/>
          <w:color w:val="0DD1FF"/>
          <w:sz w:val="40"/>
          <w:szCs w:val="40"/>
        </w:rPr>
      </w:pPr>
      <w:r>
        <w:rPr>
          <w:rFonts w:ascii="HeadlineOneHPLHS" w:hAnsi="HeadlineOneHPLHS" w:cs="HeadlineOneHPLHS"/>
          <w:noProof/>
          <w:color w:val="0DD1FF"/>
          <w:sz w:val="40"/>
          <w:szCs w:val="40"/>
        </w:rPr>
        <mc:AlternateContent>
          <mc:Choice Requires="wps">
            <w:drawing>
              <wp:anchor distT="0" distB="0" distL="114300" distR="114300" simplePos="0" relativeHeight="251668992" behindDoc="1" locked="0" layoutInCell="1" allowOverlap="1">
                <wp:simplePos x="0" y="0"/>
                <wp:positionH relativeFrom="column">
                  <wp:posOffset>-21590</wp:posOffset>
                </wp:positionH>
                <wp:positionV relativeFrom="paragraph">
                  <wp:posOffset>5080</wp:posOffset>
                </wp:positionV>
                <wp:extent cx="3314700" cy="3429000"/>
                <wp:effectExtent l="6985" t="5080" r="2540" b="4445"/>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0"/>
                        </a:xfrm>
                        <a:prstGeom prst="roundRect">
                          <a:avLst>
                            <a:gd name="adj" fmla="val 16667"/>
                          </a:avLst>
                        </a:prstGeom>
                        <a:solidFill>
                          <a:srgbClr val="D9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1.7pt;margin-top:.4pt;width:261pt;height:27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ELjwIAACEFAAAOAAAAZHJzL2Uyb0RvYy54bWysVNuO0zAQfUfiHyy/d3Npmm6ipqvddoOQ&#10;Flix8AFu7DQGxw6227Qg/p2xk+628IIQL4nHnjmeM2fGi5tDK9CeacOVLHB0FWLEZKUol9sCf/5U&#10;Tq4xMpZISoSSrMBHZvDN8vWrRd/lLFaNEpRpBCDS5H1X4MbaLg8CUzWsJeZKdUzCYa10SyyYehtQ&#10;TXpAb0UQh2Ea9ErTTquKGQO76+EQLz1+XbPKfqhrwywSBYbcrP9q/924b7BckHyrSdfwakyD/EMW&#10;LeESLn2GWhNL0E7zP6BaXmllVG2vKtUGqq55xTwHYBOFv7F5akjHPBcojumey2T+H2z1fv+oEacF&#10;jjGSpAWJbndW+ZvRLHX16TuTg9tT96gdQ9M9qOqrQVKtGiK37FZr1TeMUMgqcv7BRYAzDISiTf9O&#10;UYAnAO9Ldah16wChCOjgFTk+K8IOFlWwOZ1GyTwE4So4myZxFoLh7iD5KbzTxr5hqkVuUWCtdpJ+&#10;BN39HWT/YKzXhY7sCP2CUd0KUHlPBIrSNJ2PiKMzYJ8wPV8lOC25EN7Q281KaAShBV5n96uyHIPN&#10;uZuQzlkqFzZkO+wArTEfR9D3x48sipPwLs4mZXo9nyRlMptk8/B6EkbZXZaGSZasy5+OTJTkDaeU&#10;yQcu2alXo+TvemGcmqHLfLeivsDZLJ75Ol1kb85JQsFfan7h5isN7Eju1L+X1K8t4WJYB5cZe9GA&#10;9unvC+F7xbXH0GYbRY/QKlqBkCA6vCuwaJT+jlEPM1pg821HNMNIvJXQblmUJG6ovZHM5jEY+vxk&#10;c35CZAVQBbYYDcuVHR6CXaf5toGbIl8LqdwE1Nw65Vz7DlmNBsyhZzC+GW7Qz23v9fKyLX8BAAD/&#10;/wMAUEsDBBQABgAIAAAAIQCqKD0a2wAAAAcBAAAPAAAAZHJzL2Rvd25yZXYueG1sTI5PS8NAFMTv&#10;gt9heQVv7Sa1hhCzKaVQ8GqteH3NPpPQ/RN3t23qp/d50tsMM8z86vVkjbhQiIN3CvJFBoJc6/Xg&#10;OgWHt928BBETOo3GO1Jwowjr5v6uxkr7q3ulyz51gkdcrFBBn9JYSRnbnizGhR/Jcfbpg8XENnRS&#10;B7zyuDVymWWFtDg4fuhxpG1P7Wl/tgq+Drd8g+9bW/TT8uWj+zY+xJ1SD7Np8wwi0ZT+yvCLz+jQ&#10;MNPRn52OwiiYP664qYD5OX3KywLEkcUqK0E2tfzP3/wAAAD//wMAUEsBAi0AFAAGAAgAAAAhALaD&#10;OJL+AAAA4QEAABMAAAAAAAAAAAAAAAAAAAAAAFtDb250ZW50X1R5cGVzXS54bWxQSwECLQAUAAYA&#10;CAAAACEAOP0h/9YAAACUAQAACwAAAAAAAAAAAAAAAAAvAQAAX3JlbHMvLnJlbHNQSwECLQAUAAYA&#10;CAAAACEAM8zhC48CAAAhBQAADgAAAAAAAAAAAAAAAAAuAgAAZHJzL2Uyb0RvYy54bWxQSwECLQAU&#10;AAYACAAAACEAqig9GtsAAAAHAQAADwAAAAAAAAAAAAAAAADpBAAAZHJzL2Rvd25yZXYueG1sUEsF&#10;BgAAAAAEAAQA8wAAAPEFAAAAAA==&#10;" fillcolor="#d9ecff" stroked="f"/>
            </w:pict>
          </mc:Fallback>
        </mc:AlternateContent>
      </w:r>
    </w:p>
    <w:p w:rsidR="00FF5615" w:rsidRPr="00FF5615" w:rsidRDefault="00FF5615" w:rsidP="00FF5615">
      <w:pPr>
        <w:autoSpaceDE w:val="0"/>
        <w:autoSpaceDN w:val="0"/>
        <w:adjustRightInd w:val="0"/>
        <w:ind w:left="180"/>
        <w:rPr>
          <w:rFonts w:ascii="HeadlineOneHPLHS" w:hAnsi="HeadlineOneHPLHS" w:cs="HeadlineOneHPLHS"/>
          <w:color w:val="0DD1FF"/>
          <w:sz w:val="40"/>
          <w:szCs w:val="40"/>
        </w:rPr>
      </w:pPr>
      <w:r w:rsidRPr="00FF5615">
        <w:rPr>
          <w:rFonts w:ascii="HeadlineOneHPLHS" w:hAnsi="HeadlineOneHPLHS" w:cs="HeadlineOneHPLHS"/>
          <w:color w:val="0DD1FF"/>
          <w:sz w:val="40"/>
          <w:szCs w:val="40"/>
        </w:rPr>
        <w:t>SUPPORT AND ADVICE</w:t>
      </w:r>
    </w:p>
    <w:p w:rsidR="00FF5615" w:rsidRPr="00FF5615" w:rsidRDefault="00FF5615" w:rsidP="00FF5615">
      <w:pPr>
        <w:autoSpaceDE w:val="0"/>
        <w:autoSpaceDN w:val="0"/>
        <w:adjustRightInd w:val="0"/>
        <w:ind w:left="180"/>
        <w:rPr>
          <w:rFonts w:ascii="HeadlineOneHPLHS" w:hAnsi="HeadlineOneHPLHS" w:cs="HeadlineOneHPLHS"/>
          <w:color w:val="00FFFF"/>
          <w:sz w:val="16"/>
          <w:szCs w:val="16"/>
        </w:rPr>
      </w:pP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S</w:t>
      </w:r>
      <w:r w:rsidR="00C21ED4">
        <w:rPr>
          <w:rFonts w:ascii="FranklinGothicITCbyBT-Book" w:hAnsi="FranklinGothicITCbyBT-Book" w:cs="FranklinGothicITCbyBT-Book"/>
          <w:color w:val="000000"/>
        </w:rPr>
        <w:t>witch</w:t>
      </w:r>
      <w:r>
        <w:rPr>
          <w:rFonts w:ascii="FranklinGothicITCbyBT-Book" w:hAnsi="FranklinGothicITCbyBT-Book" w:cs="FranklinGothicITCbyBT-Book"/>
          <w:color w:val="000000"/>
        </w:rPr>
        <w:t xml:space="preserve"> works closely with other services which offer support for young people who are at risk of having difficulties with substance misuse. We also offers support for parents and carers if appropriate.</w:t>
      </w:r>
    </w:p>
    <w:p w:rsidR="00FF5615" w:rsidRDefault="00FF5615" w:rsidP="00FF5615">
      <w:pPr>
        <w:autoSpaceDE w:val="0"/>
        <w:autoSpaceDN w:val="0"/>
        <w:adjustRightInd w:val="0"/>
        <w:ind w:left="180"/>
        <w:rPr>
          <w:rFonts w:ascii="FranklinGothicITCbyBT-Book" w:hAnsi="FranklinGothicITCbyBT-Book" w:cs="FranklinGothicITCbyBT-Book"/>
          <w:color w:val="000000"/>
        </w:rPr>
      </w:pP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Multi-agency working ensures that individuals</w:t>
      </w: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are provided with the right services to meet their needs.</w:t>
      </w:r>
    </w:p>
    <w:p w:rsidR="00FF5615" w:rsidRDefault="00FF5615" w:rsidP="00FF5615">
      <w:pPr>
        <w:autoSpaceDE w:val="0"/>
        <w:autoSpaceDN w:val="0"/>
        <w:adjustRightInd w:val="0"/>
        <w:ind w:left="180"/>
        <w:rPr>
          <w:rFonts w:ascii="FranklinGothicITCbyBT-Book" w:hAnsi="FranklinGothicITCbyBT-Book" w:cs="FranklinGothicITCbyBT-Book"/>
          <w:color w:val="000000"/>
        </w:rPr>
      </w:pP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Other services can be contacted for advice,</w:t>
      </w:r>
    </w:p>
    <w:p w:rsidR="00FF5615" w:rsidRDefault="00FF5615" w:rsidP="00FF5615">
      <w:pPr>
        <w:autoSpaceDE w:val="0"/>
        <w:autoSpaceDN w:val="0"/>
        <w:adjustRightInd w:val="0"/>
        <w:ind w:left="180"/>
        <w:rPr>
          <w:rFonts w:ascii="FranklinGothicITCbyBT-Book" w:hAnsi="FranklinGothicITCbyBT-Book" w:cs="FranklinGothicITCbyBT-Book"/>
          <w:color w:val="000000"/>
        </w:rPr>
      </w:pPr>
      <w:r>
        <w:rPr>
          <w:rFonts w:ascii="FranklinGothicITCbyBT-Book" w:hAnsi="FranklinGothicITCbyBT-Book" w:cs="FranklinGothicITCbyBT-Book"/>
          <w:color w:val="000000"/>
        </w:rPr>
        <w:t>information and support around alcohol, drug and solvent use.</w:t>
      </w:r>
    </w:p>
    <w:p w:rsidR="00FF5615" w:rsidRDefault="00FF5615" w:rsidP="00FF5615">
      <w:pPr>
        <w:ind w:left="180"/>
        <w:rPr>
          <w:rFonts w:ascii="FranklinGothicITCbyBT-Book" w:hAnsi="FranklinGothicITCbyBT-Book" w:cs="FranklinGothicITCbyBT-Book"/>
          <w:color w:val="000000"/>
        </w:rPr>
      </w:pPr>
    </w:p>
    <w:p w:rsidR="00E86399" w:rsidRPr="00FB59D1" w:rsidRDefault="00E86399" w:rsidP="00FF5615">
      <w:pPr>
        <w:ind w:left="180"/>
      </w:pPr>
    </w:p>
    <w:sectPr w:rsidR="00E86399" w:rsidRPr="00FB59D1" w:rsidSect="00EE6547">
      <w:pgSz w:w="16838" w:h="11906" w:orient="landscape"/>
      <w:pgMar w:top="180" w:right="244" w:bottom="0" w:left="357" w:header="709" w:footer="709" w:gutter="0"/>
      <w:cols w:num="3"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adlineOneHPLHS">
    <w:panose1 w:val="00000000000000000000"/>
    <w:charset w:val="00"/>
    <w:family w:val="auto"/>
    <w:notTrueType/>
    <w:pitch w:val="default"/>
    <w:sig w:usb0="00000003" w:usb1="00000000" w:usb2="00000000" w:usb3="00000000" w:csb0="00000001" w:csb1="00000000"/>
  </w:font>
  <w:font w:name="FranklinGothicITCbyBT-Book">
    <w:panose1 w:val="00000000000000000000"/>
    <w:charset w:val="00"/>
    <w:family w:val="auto"/>
    <w:notTrueType/>
    <w:pitch w:val="default"/>
    <w:sig w:usb0="00000003" w:usb1="00000000" w:usb2="00000000" w:usb3="00000000" w:csb0="00000001" w:csb1="00000000"/>
  </w:font>
  <w:font w:name="FranklinGothicITCbyBT-Dem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42CBD"/>
    <w:multiLevelType w:val="hybridMultilevel"/>
    <w:tmpl w:val="121CFA44"/>
    <w:lvl w:ilvl="0" w:tplc="A9FCA5A0">
      <w:start w:val="1"/>
      <w:numFmt w:val="bullet"/>
      <w:lvlText w:val=""/>
      <w:lvlJc w:val="left"/>
      <w:pPr>
        <w:tabs>
          <w:tab w:val="num" w:pos="360"/>
        </w:tabs>
        <w:ind w:left="360" w:hanging="360"/>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537B6775"/>
    <w:multiLevelType w:val="hybridMultilevel"/>
    <w:tmpl w:val="95649B70"/>
    <w:lvl w:ilvl="0" w:tplc="A9FCA5A0">
      <w:start w:val="1"/>
      <w:numFmt w:val="bullet"/>
      <w:lvlText w:val=""/>
      <w:lvlJc w:val="left"/>
      <w:pPr>
        <w:tabs>
          <w:tab w:val="num" w:pos="360"/>
        </w:tabs>
        <w:ind w:left="360" w:hanging="360"/>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9D1"/>
    <w:rsid w:val="0001040C"/>
    <w:rsid w:val="00015D3E"/>
    <w:rsid w:val="000377A9"/>
    <w:rsid w:val="0006218D"/>
    <w:rsid w:val="000C53E2"/>
    <w:rsid w:val="000C680C"/>
    <w:rsid w:val="0010651A"/>
    <w:rsid w:val="00165FB4"/>
    <w:rsid w:val="00174D5E"/>
    <w:rsid w:val="0019127C"/>
    <w:rsid w:val="001C01F5"/>
    <w:rsid w:val="001C7F2D"/>
    <w:rsid w:val="003626E3"/>
    <w:rsid w:val="003B092B"/>
    <w:rsid w:val="004133ED"/>
    <w:rsid w:val="0042526C"/>
    <w:rsid w:val="0045206C"/>
    <w:rsid w:val="004764FB"/>
    <w:rsid w:val="005079FC"/>
    <w:rsid w:val="00586C31"/>
    <w:rsid w:val="005C0AD9"/>
    <w:rsid w:val="005F7283"/>
    <w:rsid w:val="006079E7"/>
    <w:rsid w:val="006119AC"/>
    <w:rsid w:val="006331E9"/>
    <w:rsid w:val="006C000C"/>
    <w:rsid w:val="006E0366"/>
    <w:rsid w:val="00736D09"/>
    <w:rsid w:val="008830FA"/>
    <w:rsid w:val="008C2F02"/>
    <w:rsid w:val="008E3985"/>
    <w:rsid w:val="009035CA"/>
    <w:rsid w:val="009E7AD8"/>
    <w:rsid w:val="00A00002"/>
    <w:rsid w:val="00A307CE"/>
    <w:rsid w:val="00B006EA"/>
    <w:rsid w:val="00B50E3B"/>
    <w:rsid w:val="00BA31FB"/>
    <w:rsid w:val="00C20A07"/>
    <w:rsid w:val="00C21396"/>
    <w:rsid w:val="00C21ED4"/>
    <w:rsid w:val="00C42EF7"/>
    <w:rsid w:val="00C51714"/>
    <w:rsid w:val="00CA3969"/>
    <w:rsid w:val="00CA5B11"/>
    <w:rsid w:val="00D858AD"/>
    <w:rsid w:val="00DE1A81"/>
    <w:rsid w:val="00E23162"/>
    <w:rsid w:val="00E45DC6"/>
    <w:rsid w:val="00E84EF7"/>
    <w:rsid w:val="00E86399"/>
    <w:rsid w:val="00EB6CC0"/>
    <w:rsid w:val="00EC314A"/>
    <w:rsid w:val="00EE6547"/>
    <w:rsid w:val="00FA16B7"/>
    <w:rsid w:val="00FB59D1"/>
    <w:rsid w:val="00FB606D"/>
    <w:rsid w:val="00FF04B6"/>
    <w:rsid w:val="00FF5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ru v:ext="edit" colors="#b9dcff,#00b4de,#0dd1ff,#d9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0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127C"/>
    <w:rPr>
      <w:color w:val="0000FF"/>
      <w:u w:val="single"/>
    </w:rPr>
  </w:style>
  <w:style w:type="paragraph" w:styleId="BalloonText">
    <w:name w:val="Balloon Text"/>
    <w:basedOn w:val="Normal"/>
    <w:link w:val="BalloonTextChar"/>
    <w:rsid w:val="00E23162"/>
    <w:rPr>
      <w:rFonts w:ascii="Tahoma" w:hAnsi="Tahoma" w:cs="Tahoma"/>
      <w:sz w:val="16"/>
      <w:szCs w:val="16"/>
    </w:rPr>
  </w:style>
  <w:style w:type="character" w:customStyle="1" w:styleId="BalloonTextChar">
    <w:name w:val="Balloon Text Char"/>
    <w:basedOn w:val="DefaultParagraphFont"/>
    <w:link w:val="BalloonText"/>
    <w:rsid w:val="00E23162"/>
    <w:rPr>
      <w:rFonts w:ascii="Tahoma" w:hAnsi="Tahoma" w:cs="Tahoma"/>
      <w:sz w:val="16"/>
      <w:szCs w:val="16"/>
    </w:rPr>
  </w:style>
  <w:style w:type="character" w:styleId="FollowedHyperlink">
    <w:name w:val="FollowedHyperlink"/>
    <w:basedOn w:val="DefaultParagraphFont"/>
    <w:rsid w:val="00DE1A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0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127C"/>
    <w:rPr>
      <w:color w:val="0000FF"/>
      <w:u w:val="single"/>
    </w:rPr>
  </w:style>
  <w:style w:type="paragraph" w:styleId="BalloonText">
    <w:name w:val="Balloon Text"/>
    <w:basedOn w:val="Normal"/>
    <w:link w:val="BalloonTextChar"/>
    <w:rsid w:val="00E23162"/>
    <w:rPr>
      <w:rFonts w:ascii="Tahoma" w:hAnsi="Tahoma" w:cs="Tahoma"/>
      <w:sz w:val="16"/>
      <w:szCs w:val="16"/>
    </w:rPr>
  </w:style>
  <w:style w:type="character" w:customStyle="1" w:styleId="BalloonTextChar">
    <w:name w:val="Balloon Text Char"/>
    <w:basedOn w:val="DefaultParagraphFont"/>
    <w:link w:val="BalloonText"/>
    <w:rsid w:val="00E23162"/>
    <w:rPr>
      <w:rFonts w:ascii="Tahoma" w:hAnsi="Tahoma" w:cs="Tahoma"/>
      <w:sz w:val="16"/>
      <w:szCs w:val="16"/>
    </w:rPr>
  </w:style>
  <w:style w:type="character" w:styleId="FollowedHyperlink">
    <w:name w:val="FollowedHyperlink"/>
    <w:basedOn w:val="DefaultParagraphFont"/>
    <w:rsid w:val="00DE1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424">
      <w:bodyDiv w:val="1"/>
      <w:marLeft w:val="0"/>
      <w:marRight w:val="0"/>
      <w:marTop w:val="0"/>
      <w:marBottom w:val="0"/>
      <w:divBdr>
        <w:top w:val="none" w:sz="0" w:space="0" w:color="auto"/>
        <w:left w:val="none" w:sz="0" w:space="0" w:color="auto"/>
        <w:bottom w:val="none" w:sz="0" w:space="0" w:color="auto"/>
        <w:right w:val="none" w:sz="0" w:space="0" w:color="auto"/>
      </w:divBdr>
      <w:divsChild>
        <w:div w:id="265042069">
          <w:marLeft w:val="0"/>
          <w:marRight w:val="0"/>
          <w:marTop w:val="0"/>
          <w:marBottom w:val="0"/>
          <w:divBdr>
            <w:top w:val="none" w:sz="0" w:space="0" w:color="auto"/>
            <w:left w:val="none" w:sz="0" w:space="0" w:color="auto"/>
            <w:bottom w:val="none" w:sz="0" w:space="0" w:color="auto"/>
            <w:right w:val="none" w:sz="0" w:space="0" w:color="auto"/>
          </w:divBdr>
          <w:divsChild>
            <w:div w:id="1829906498">
              <w:marLeft w:val="0"/>
              <w:marRight w:val="0"/>
              <w:marTop w:val="0"/>
              <w:marBottom w:val="0"/>
              <w:divBdr>
                <w:top w:val="none" w:sz="0" w:space="0" w:color="auto"/>
                <w:left w:val="none" w:sz="0" w:space="0" w:color="auto"/>
                <w:bottom w:val="none" w:sz="0" w:space="0" w:color="auto"/>
                <w:right w:val="none" w:sz="0" w:space="0" w:color="auto"/>
              </w:divBdr>
              <w:divsChild>
                <w:div w:id="1334992221">
                  <w:marLeft w:val="0"/>
                  <w:marRight w:val="0"/>
                  <w:marTop w:val="0"/>
                  <w:marBottom w:val="0"/>
                  <w:divBdr>
                    <w:top w:val="none" w:sz="0" w:space="0" w:color="auto"/>
                    <w:left w:val="none" w:sz="0" w:space="0" w:color="auto"/>
                    <w:bottom w:val="none" w:sz="0" w:space="0" w:color="auto"/>
                    <w:right w:val="none" w:sz="0" w:space="0" w:color="auto"/>
                  </w:divBdr>
                  <w:divsChild>
                    <w:div w:id="1950503623">
                      <w:marLeft w:val="0"/>
                      <w:marRight w:val="0"/>
                      <w:marTop w:val="0"/>
                      <w:marBottom w:val="300"/>
                      <w:divBdr>
                        <w:top w:val="none" w:sz="0" w:space="0" w:color="auto"/>
                        <w:left w:val="none" w:sz="0" w:space="0" w:color="auto"/>
                        <w:bottom w:val="none" w:sz="0" w:space="0" w:color="auto"/>
                        <w:right w:val="none" w:sz="0" w:space="0" w:color="auto"/>
                      </w:divBdr>
                      <w:divsChild>
                        <w:div w:id="8876434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0411">
      <w:bodyDiv w:val="1"/>
      <w:marLeft w:val="0"/>
      <w:marRight w:val="0"/>
      <w:marTop w:val="0"/>
      <w:marBottom w:val="0"/>
      <w:divBdr>
        <w:top w:val="none" w:sz="0" w:space="0" w:color="auto"/>
        <w:left w:val="none" w:sz="0" w:space="0" w:color="auto"/>
        <w:bottom w:val="none" w:sz="0" w:space="0" w:color="auto"/>
        <w:right w:val="none" w:sz="0" w:space="0" w:color="auto"/>
      </w:divBdr>
      <w:divsChild>
        <w:div w:id="1879202685">
          <w:marLeft w:val="0"/>
          <w:marRight w:val="0"/>
          <w:marTop w:val="0"/>
          <w:marBottom w:val="0"/>
          <w:divBdr>
            <w:top w:val="none" w:sz="0" w:space="0" w:color="auto"/>
            <w:left w:val="none" w:sz="0" w:space="0" w:color="auto"/>
            <w:bottom w:val="none" w:sz="0" w:space="0" w:color="auto"/>
            <w:right w:val="none" w:sz="0" w:space="0" w:color="auto"/>
          </w:divBdr>
          <w:divsChild>
            <w:div w:id="1519463049">
              <w:marLeft w:val="0"/>
              <w:marRight w:val="0"/>
              <w:marTop w:val="0"/>
              <w:marBottom w:val="0"/>
              <w:divBdr>
                <w:top w:val="none" w:sz="0" w:space="0" w:color="auto"/>
                <w:left w:val="none" w:sz="0" w:space="0" w:color="auto"/>
                <w:bottom w:val="none" w:sz="0" w:space="0" w:color="auto"/>
                <w:right w:val="none" w:sz="0" w:space="0" w:color="auto"/>
              </w:divBdr>
              <w:divsChild>
                <w:div w:id="505680913">
                  <w:marLeft w:val="0"/>
                  <w:marRight w:val="0"/>
                  <w:marTop w:val="0"/>
                  <w:marBottom w:val="0"/>
                  <w:divBdr>
                    <w:top w:val="none" w:sz="0" w:space="0" w:color="auto"/>
                    <w:left w:val="none" w:sz="0" w:space="0" w:color="auto"/>
                    <w:bottom w:val="none" w:sz="0" w:space="0" w:color="auto"/>
                    <w:right w:val="none" w:sz="0" w:space="0" w:color="auto"/>
                  </w:divBdr>
                  <w:divsChild>
                    <w:div w:id="679426980">
                      <w:marLeft w:val="0"/>
                      <w:marRight w:val="0"/>
                      <w:marTop w:val="0"/>
                      <w:marBottom w:val="300"/>
                      <w:divBdr>
                        <w:top w:val="none" w:sz="0" w:space="0" w:color="auto"/>
                        <w:left w:val="none" w:sz="0" w:space="0" w:color="auto"/>
                        <w:bottom w:val="none" w:sz="0" w:space="0" w:color="auto"/>
                        <w:right w:val="none" w:sz="0" w:space="0" w:color="auto"/>
                      </w:divBdr>
                      <w:divsChild>
                        <w:div w:id="11170271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witchdarlington.co.uk/images/switch-logo.jpg" TargetMode="External"/><Relationship Id="rId13" Type="http://schemas.openxmlformats.org/officeDocument/2006/relationships/hyperlink" Target="mailto:switch.darlington@neca.cjsm.net" TargetMode="External"/><Relationship Id="rId18" Type="http://schemas.openxmlformats.org/officeDocument/2006/relationships/image" Target="media/image50.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mailto:switch@neca.co.uk" TargetMode="External"/><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www.switchdarlington.co.uk/" TargetMode="Externa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help@nyas.ne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help@nyas.net" TargetMode="External"/><Relationship Id="rId14" Type="http://schemas.openxmlformats.org/officeDocument/2006/relationships/image" Target="media/image3.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2561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Darlington Borough Council</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CLAYTOJ01</dc:creator>
  <cp:lastModifiedBy>Sharon Gilligan</cp:lastModifiedBy>
  <cp:revision>2</cp:revision>
  <cp:lastPrinted>2015-05-11T08:39:00Z</cp:lastPrinted>
  <dcterms:created xsi:type="dcterms:W3CDTF">2015-09-07T09:06:00Z</dcterms:created>
  <dcterms:modified xsi:type="dcterms:W3CDTF">2015-09-07T09:06:00Z</dcterms:modified>
</cp:coreProperties>
</file>